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C2" w:rsidRDefault="002975C2" w:rsidP="00FD4501">
      <w:pPr>
        <w:pStyle w:val="ConsTitle"/>
        <w:widowControl/>
        <w:ind w:right="0"/>
        <w:rPr>
          <w:rFonts w:ascii="Times New Roman" w:hAnsi="Times New Roman"/>
          <w:sz w:val="36"/>
          <w:szCs w:val="36"/>
        </w:rPr>
      </w:pPr>
    </w:p>
    <w:p w:rsidR="002975C2" w:rsidRDefault="002975C2" w:rsidP="002975C2">
      <w:pPr>
        <w:pStyle w:val="ConsTitle"/>
        <w:widowControl/>
        <w:ind w:right="0"/>
        <w:jc w:val="center"/>
        <w:rPr>
          <w:rFonts w:ascii="Times New Roman" w:hAnsi="Times New Roman"/>
          <w:sz w:val="36"/>
          <w:szCs w:val="36"/>
        </w:rPr>
      </w:pPr>
    </w:p>
    <w:p w:rsidR="005A5D4E" w:rsidRDefault="005A5D4E" w:rsidP="002975C2">
      <w:pPr>
        <w:pStyle w:val="ConsTitle"/>
        <w:widowControl/>
        <w:ind w:right="0"/>
        <w:jc w:val="center"/>
        <w:rPr>
          <w:rFonts w:ascii="Times New Roman" w:hAnsi="Times New Roman"/>
          <w:sz w:val="36"/>
          <w:szCs w:val="36"/>
        </w:rPr>
      </w:pPr>
    </w:p>
    <w:p w:rsidR="005A5D4E" w:rsidRDefault="005A5D4E" w:rsidP="002975C2">
      <w:pPr>
        <w:pStyle w:val="ConsTitle"/>
        <w:widowControl/>
        <w:ind w:right="0"/>
        <w:jc w:val="center"/>
        <w:rPr>
          <w:rFonts w:ascii="Times New Roman" w:hAnsi="Times New Roman"/>
          <w:sz w:val="36"/>
          <w:szCs w:val="36"/>
        </w:rPr>
      </w:pPr>
    </w:p>
    <w:p w:rsidR="005A5D4E" w:rsidRDefault="005A5D4E" w:rsidP="002975C2">
      <w:pPr>
        <w:pStyle w:val="ConsTitle"/>
        <w:widowControl/>
        <w:ind w:right="0"/>
        <w:jc w:val="center"/>
        <w:rPr>
          <w:rFonts w:ascii="Times New Roman" w:hAnsi="Times New Roman"/>
          <w:sz w:val="36"/>
          <w:szCs w:val="36"/>
        </w:rPr>
      </w:pPr>
    </w:p>
    <w:p w:rsidR="005A5D4E" w:rsidRDefault="005A5D4E" w:rsidP="002975C2">
      <w:pPr>
        <w:pStyle w:val="ConsTitle"/>
        <w:widowControl/>
        <w:ind w:right="0"/>
        <w:jc w:val="center"/>
        <w:rPr>
          <w:rFonts w:ascii="Times New Roman" w:hAnsi="Times New Roman"/>
          <w:sz w:val="36"/>
          <w:szCs w:val="36"/>
        </w:rPr>
      </w:pPr>
    </w:p>
    <w:p w:rsidR="005A5D4E" w:rsidRDefault="005A5D4E" w:rsidP="005A5D4E">
      <w:pPr>
        <w:pStyle w:val="ConsTitle"/>
        <w:widowControl/>
        <w:ind w:right="0"/>
        <w:jc w:val="center"/>
        <w:rPr>
          <w:rFonts w:ascii="Times New Roman" w:hAnsi="Times New Roman"/>
          <w:sz w:val="36"/>
          <w:szCs w:val="36"/>
        </w:rPr>
      </w:pPr>
      <w:r>
        <w:rPr>
          <w:rFonts w:ascii="Times New Roman" w:hAnsi="Times New Roman"/>
          <w:sz w:val="36"/>
          <w:szCs w:val="36"/>
        </w:rPr>
        <w:t xml:space="preserve">С Е Л Ь С К А Я    Д У М А </w:t>
      </w:r>
    </w:p>
    <w:p w:rsidR="005A5D4E" w:rsidRDefault="005A5D4E" w:rsidP="005A5D4E">
      <w:pPr>
        <w:pStyle w:val="ConsTitle"/>
        <w:widowControl/>
        <w:ind w:right="0"/>
        <w:jc w:val="center"/>
        <w:rPr>
          <w:rFonts w:ascii="Times New Roman" w:hAnsi="Times New Roman"/>
          <w:b w:val="0"/>
          <w:sz w:val="26"/>
          <w:szCs w:val="26"/>
        </w:rPr>
      </w:pPr>
      <w:r>
        <w:rPr>
          <w:rFonts w:ascii="Times New Roman" w:hAnsi="Times New Roman"/>
          <w:b w:val="0"/>
          <w:sz w:val="26"/>
          <w:szCs w:val="26"/>
        </w:rPr>
        <w:t>муниципального образования «Сельское поселение</w:t>
      </w:r>
    </w:p>
    <w:p w:rsidR="005A5D4E" w:rsidRDefault="005A5D4E" w:rsidP="005A5D4E">
      <w:pPr>
        <w:pStyle w:val="ConsTitle"/>
        <w:widowControl/>
        <w:ind w:right="0"/>
        <w:jc w:val="center"/>
        <w:rPr>
          <w:rFonts w:ascii="Times New Roman" w:hAnsi="Times New Roman"/>
          <w:b w:val="0"/>
          <w:sz w:val="26"/>
          <w:szCs w:val="26"/>
        </w:rPr>
      </w:pPr>
      <w:r>
        <w:rPr>
          <w:rFonts w:ascii="Times New Roman" w:hAnsi="Times New Roman"/>
          <w:b w:val="0"/>
          <w:sz w:val="26"/>
          <w:szCs w:val="26"/>
        </w:rPr>
        <w:t>«Деревня Гавриловка»      Кировского района</w:t>
      </w:r>
    </w:p>
    <w:p w:rsidR="005A5D4E" w:rsidRDefault="005A5D4E" w:rsidP="005A5D4E">
      <w:pPr>
        <w:pStyle w:val="ConsTitle"/>
        <w:widowControl/>
        <w:ind w:right="0"/>
        <w:jc w:val="center"/>
        <w:rPr>
          <w:rFonts w:ascii="Times New Roman" w:hAnsi="Times New Roman"/>
          <w:b w:val="0"/>
          <w:sz w:val="36"/>
          <w:szCs w:val="36"/>
        </w:rPr>
      </w:pPr>
    </w:p>
    <w:p w:rsidR="005A5D4E" w:rsidRDefault="005A5D4E" w:rsidP="005A5D4E">
      <w:pPr>
        <w:pStyle w:val="ConsTitle"/>
        <w:widowControl/>
        <w:ind w:right="0"/>
        <w:jc w:val="center"/>
        <w:rPr>
          <w:rFonts w:ascii="Times New Roman" w:hAnsi="Times New Roman"/>
          <w:sz w:val="36"/>
          <w:szCs w:val="36"/>
        </w:rPr>
      </w:pPr>
      <w:r>
        <w:rPr>
          <w:rFonts w:ascii="Times New Roman" w:hAnsi="Times New Roman"/>
          <w:sz w:val="36"/>
          <w:szCs w:val="36"/>
        </w:rPr>
        <w:t>РЕШЕНИЕ</w:t>
      </w:r>
    </w:p>
    <w:p w:rsidR="005A5D4E" w:rsidRDefault="005A5D4E" w:rsidP="005A5D4E">
      <w:pPr>
        <w:pStyle w:val="ConsTitle"/>
        <w:widowControl/>
        <w:ind w:right="0"/>
        <w:jc w:val="center"/>
        <w:rPr>
          <w:rFonts w:ascii="Times New Roman" w:hAnsi="Times New Roman"/>
          <w:sz w:val="26"/>
          <w:szCs w:val="26"/>
        </w:rPr>
      </w:pPr>
    </w:p>
    <w:p w:rsidR="005A5D4E" w:rsidRPr="000829F0" w:rsidRDefault="000829F0" w:rsidP="005A5D4E">
      <w:pPr>
        <w:pStyle w:val="ConsTitle"/>
        <w:widowControl/>
        <w:ind w:right="0"/>
        <w:rPr>
          <w:rFonts w:ascii="Times New Roman" w:hAnsi="Times New Roman"/>
          <w:sz w:val="26"/>
          <w:szCs w:val="26"/>
          <w:u w:val="single"/>
        </w:rPr>
      </w:pPr>
      <w:r>
        <w:rPr>
          <w:rFonts w:ascii="Times New Roman" w:hAnsi="Times New Roman"/>
          <w:b w:val="0"/>
          <w:sz w:val="26"/>
          <w:szCs w:val="26"/>
          <w:u w:val="single"/>
        </w:rPr>
        <w:t>28.12.2023</w:t>
      </w:r>
      <w:r w:rsidR="005A5D4E">
        <w:rPr>
          <w:rFonts w:ascii="Times New Roman" w:hAnsi="Times New Roman"/>
          <w:sz w:val="26"/>
          <w:szCs w:val="26"/>
        </w:rPr>
        <w:t xml:space="preserve">                                                                                                           </w:t>
      </w:r>
      <w:r>
        <w:rPr>
          <w:rFonts w:ascii="Times New Roman" w:hAnsi="Times New Roman"/>
          <w:sz w:val="26"/>
          <w:szCs w:val="26"/>
        </w:rPr>
        <w:t xml:space="preserve">            </w:t>
      </w:r>
      <w:r w:rsidR="005A5D4E" w:rsidRPr="000829F0">
        <w:rPr>
          <w:rFonts w:ascii="Times New Roman" w:hAnsi="Times New Roman"/>
          <w:b w:val="0"/>
          <w:sz w:val="26"/>
          <w:szCs w:val="26"/>
        </w:rPr>
        <w:t xml:space="preserve">№ </w:t>
      </w:r>
      <w:r>
        <w:rPr>
          <w:rFonts w:ascii="Times New Roman" w:hAnsi="Times New Roman"/>
          <w:b w:val="0"/>
          <w:sz w:val="26"/>
          <w:szCs w:val="26"/>
          <w:u w:val="single"/>
        </w:rPr>
        <w:t>106</w:t>
      </w:r>
    </w:p>
    <w:p w:rsidR="005A5D4E" w:rsidRDefault="005A5D4E" w:rsidP="005A5D4E">
      <w:pPr>
        <w:pStyle w:val="ConsTitle"/>
        <w:widowControl/>
        <w:ind w:righ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A5D4E" w:rsidTr="005A5D4E">
        <w:tc>
          <w:tcPr>
            <w:tcW w:w="4785" w:type="dxa"/>
            <w:tcBorders>
              <w:top w:val="nil"/>
              <w:left w:val="nil"/>
              <w:bottom w:val="nil"/>
              <w:right w:val="nil"/>
            </w:tcBorders>
            <w:hideMark/>
          </w:tcPr>
          <w:p w:rsidR="005A5D4E" w:rsidRDefault="005A5D4E">
            <w:pPr>
              <w:pStyle w:val="ConsTitle"/>
              <w:widowControl/>
              <w:ind w:right="0"/>
              <w:jc w:val="both"/>
              <w:rPr>
                <w:rFonts w:ascii="Times New Roman" w:hAnsi="Times New Roman"/>
                <w:sz w:val="26"/>
                <w:szCs w:val="26"/>
              </w:rPr>
            </w:pPr>
            <w:r>
              <w:rPr>
                <w:rFonts w:ascii="Times New Roman" w:hAnsi="Times New Roman"/>
                <w:sz w:val="26"/>
                <w:szCs w:val="26"/>
              </w:rPr>
              <w:t xml:space="preserve">О  </w:t>
            </w:r>
            <w:r w:rsidR="00D42D03">
              <w:rPr>
                <w:rFonts w:ascii="Times New Roman" w:hAnsi="Times New Roman"/>
                <w:sz w:val="26"/>
                <w:szCs w:val="26"/>
              </w:rPr>
              <w:t xml:space="preserve">        </w:t>
            </w:r>
            <w:r>
              <w:rPr>
                <w:rFonts w:ascii="Times New Roman" w:hAnsi="Times New Roman"/>
                <w:sz w:val="26"/>
                <w:szCs w:val="26"/>
              </w:rPr>
              <w:t xml:space="preserve">бюджете </w:t>
            </w:r>
            <w:r w:rsidR="00D42D03">
              <w:rPr>
                <w:rFonts w:ascii="Times New Roman" w:hAnsi="Times New Roman"/>
                <w:sz w:val="26"/>
                <w:szCs w:val="26"/>
              </w:rPr>
              <w:t xml:space="preserve">         </w:t>
            </w:r>
            <w:r>
              <w:rPr>
                <w:rFonts w:ascii="Times New Roman" w:hAnsi="Times New Roman"/>
                <w:sz w:val="26"/>
                <w:szCs w:val="26"/>
              </w:rPr>
              <w:t>муниципального</w:t>
            </w:r>
          </w:p>
          <w:p w:rsidR="005A5D4E" w:rsidRDefault="00D42D03">
            <w:pPr>
              <w:pStyle w:val="ConsTitle"/>
              <w:widowControl/>
              <w:ind w:right="0"/>
              <w:jc w:val="both"/>
              <w:rPr>
                <w:rFonts w:ascii="Times New Roman" w:hAnsi="Times New Roman"/>
                <w:sz w:val="26"/>
                <w:szCs w:val="26"/>
              </w:rPr>
            </w:pPr>
            <w:r>
              <w:rPr>
                <w:rFonts w:ascii="Times New Roman" w:hAnsi="Times New Roman"/>
                <w:sz w:val="26"/>
                <w:szCs w:val="26"/>
              </w:rPr>
              <w:t>О</w:t>
            </w:r>
            <w:r w:rsidR="005A5D4E">
              <w:rPr>
                <w:rFonts w:ascii="Times New Roman" w:hAnsi="Times New Roman"/>
                <w:sz w:val="26"/>
                <w:szCs w:val="26"/>
              </w:rPr>
              <w:t>бразования</w:t>
            </w:r>
            <w:r>
              <w:rPr>
                <w:rFonts w:ascii="Times New Roman" w:hAnsi="Times New Roman"/>
                <w:sz w:val="26"/>
                <w:szCs w:val="26"/>
              </w:rPr>
              <w:t xml:space="preserve">   </w:t>
            </w:r>
            <w:r w:rsidR="005A5D4E">
              <w:rPr>
                <w:rFonts w:ascii="Times New Roman" w:hAnsi="Times New Roman"/>
                <w:sz w:val="26"/>
                <w:szCs w:val="26"/>
              </w:rPr>
              <w:t xml:space="preserve"> «Сельское </w:t>
            </w:r>
            <w:r>
              <w:rPr>
                <w:rFonts w:ascii="Times New Roman" w:hAnsi="Times New Roman"/>
                <w:sz w:val="26"/>
                <w:szCs w:val="26"/>
              </w:rPr>
              <w:t xml:space="preserve">    </w:t>
            </w:r>
            <w:r w:rsidR="005A5D4E">
              <w:rPr>
                <w:rFonts w:ascii="Times New Roman" w:hAnsi="Times New Roman"/>
                <w:sz w:val="26"/>
                <w:szCs w:val="26"/>
              </w:rPr>
              <w:t>поселение</w:t>
            </w:r>
          </w:p>
          <w:p w:rsidR="005A5D4E" w:rsidRDefault="005A5D4E">
            <w:pPr>
              <w:pStyle w:val="ConsTitle"/>
              <w:widowControl/>
              <w:ind w:right="0"/>
              <w:jc w:val="both"/>
              <w:rPr>
                <w:rFonts w:ascii="Times New Roman" w:hAnsi="Times New Roman"/>
                <w:sz w:val="26"/>
                <w:szCs w:val="26"/>
              </w:rPr>
            </w:pPr>
            <w:r>
              <w:rPr>
                <w:rFonts w:ascii="Times New Roman" w:hAnsi="Times New Roman"/>
                <w:sz w:val="26"/>
                <w:szCs w:val="26"/>
              </w:rPr>
              <w:t>«Деревня Гавриловка» на 2024 год и на плановый период 2025 и 2026 годов»</w:t>
            </w:r>
          </w:p>
        </w:tc>
        <w:tc>
          <w:tcPr>
            <w:tcW w:w="4785" w:type="dxa"/>
            <w:tcBorders>
              <w:top w:val="nil"/>
              <w:left w:val="nil"/>
              <w:bottom w:val="nil"/>
              <w:right w:val="nil"/>
            </w:tcBorders>
          </w:tcPr>
          <w:p w:rsidR="005A5D4E" w:rsidRDefault="005A5D4E">
            <w:pPr>
              <w:pStyle w:val="ConsTitle"/>
              <w:widowControl/>
              <w:ind w:right="0"/>
              <w:jc w:val="both"/>
              <w:rPr>
                <w:rFonts w:ascii="Times New Roman" w:hAnsi="Times New Roman"/>
                <w:sz w:val="26"/>
                <w:szCs w:val="26"/>
              </w:rPr>
            </w:pPr>
          </w:p>
        </w:tc>
      </w:tr>
    </w:tbl>
    <w:p w:rsidR="005A5D4E" w:rsidRDefault="005A5D4E" w:rsidP="005A5D4E">
      <w:pPr>
        <w:pStyle w:val="ConsTitle"/>
        <w:widowControl/>
        <w:ind w:right="0" w:firstLine="720"/>
        <w:jc w:val="both"/>
        <w:rPr>
          <w:sz w:val="26"/>
          <w:szCs w:val="26"/>
        </w:rPr>
      </w:pPr>
    </w:p>
    <w:p w:rsidR="005A5D4E" w:rsidRDefault="005A5D4E" w:rsidP="005A5D4E">
      <w:pPr>
        <w:pStyle w:val="ConsTitle"/>
        <w:widowControl/>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На основании статьи 9 Бюджетного кодекса Российской Федерации, Федерального закона от 06.10.2003 №131-ФЗ «Об общих принципах организации местного самоуправления в Российской Федерации», на основании статей 6, 33 Устава муниципального образования «Сельское поселение  Деревня Гавриловка»</w:t>
      </w:r>
    </w:p>
    <w:p w:rsidR="005A5D4E" w:rsidRDefault="005A5D4E" w:rsidP="005A5D4E">
      <w:pPr>
        <w:pStyle w:val="ConsTitle"/>
        <w:widowControl/>
        <w:ind w:right="0" w:firstLine="720"/>
        <w:jc w:val="both"/>
        <w:rPr>
          <w:rFonts w:ascii="Times New Roman" w:hAnsi="Times New Roman" w:cs="Times New Roman"/>
          <w:b w:val="0"/>
          <w:sz w:val="26"/>
          <w:szCs w:val="26"/>
        </w:rPr>
      </w:pPr>
    </w:p>
    <w:p w:rsidR="005A5D4E" w:rsidRPr="005A5D4E" w:rsidRDefault="005A5D4E" w:rsidP="005A5D4E">
      <w:pPr>
        <w:ind w:firstLine="708"/>
        <w:jc w:val="center"/>
        <w:rPr>
          <w:rFonts w:ascii="Times New Roman" w:hAnsi="Times New Roman" w:cs="Times New Roman"/>
          <w:b/>
          <w:sz w:val="26"/>
          <w:szCs w:val="26"/>
        </w:rPr>
      </w:pPr>
      <w:r w:rsidRPr="005A5D4E">
        <w:rPr>
          <w:rFonts w:ascii="Times New Roman" w:hAnsi="Times New Roman" w:cs="Times New Roman"/>
          <w:b/>
          <w:sz w:val="26"/>
          <w:szCs w:val="26"/>
        </w:rPr>
        <w:t>СЕЛЬСКАЯ ДУМА РЕШИЛА:</w:t>
      </w:r>
    </w:p>
    <w:p w:rsidR="005A5D4E" w:rsidRPr="005A5D4E" w:rsidRDefault="005A5D4E" w:rsidP="005A5D4E">
      <w:pPr>
        <w:pStyle w:val="ConsTitle"/>
        <w:widowControl/>
        <w:ind w:right="0"/>
        <w:jc w:val="both"/>
        <w:rPr>
          <w:rFonts w:ascii="Times New Roman" w:hAnsi="Times New Roman" w:cs="Times New Roman"/>
          <w:sz w:val="26"/>
          <w:szCs w:val="26"/>
        </w:rPr>
      </w:pP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b/>
          <w:sz w:val="26"/>
          <w:szCs w:val="26"/>
        </w:rPr>
        <w:t>1.</w:t>
      </w:r>
      <w:r w:rsidRPr="005A5D4E">
        <w:rPr>
          <w:rFonts w:ascii="Times New Roman" w:hAnsi="Times New Roman" w:cs="Times New Roman"/>
          <w:sz w:val="26"/>
          <w:szCs w:val="26"/>
        </w:rPr>
        <w:t xml:space="preserve"> Утвердить основные характеристики бюджета муниципального образования «Сельское поселение  «Деревня Гавриловка»  на 2024 год:</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общий объем доходов бюджета муниципального образования «Сельское поселение  «Деревня Гавриловка»  в сумме 3 707 852  рублей,  в  том  числе объём безвозмездных поступлений в сумме 2 697 552 рубля;</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общий   объем  расходов  бюджета муниципального образования «Сельское поселение  «Деревня Гавриловка»   в сумме 3 956 852  рубля;</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объем бюджетных ассигнований Дорожного фонда  в сумме 202 899  рублей</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размер резервного фонда администрации сельского поселения «Деревня Гавриловка» в сумме 30 000 рублей;</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верхний предел муниципального внутреннего долга бюджета муниципального образования «Сельское поселение  «Деревня Гавриловка»   на 01.01.2025г. в сумме 0 рублей, в том числе верхний предел долга по муниципальным гарантиям в сумме 0 рублей;</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дефицит  бюджета муниципального образования «Сельское поселение  «Деревня Гавриловка»  в сумме 249 000 рублей.</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b/>
          <w:sz w:val="26"/>
          <w:szCs w:val="26"/>
        </w:rPr>
        <w:t>2.</w:t>
      </w:r>
      <w:r w:rsidRPr="005A5D4E">
        <w:rPr>
          <w:rFonts w:ascii="Times New Roman" w:hAnsi="Times New Roman" w:cs="Times New Roman"/>
          <w:sz w:val="26"/>
          <w:szCs w:val="26"/>
        </w:rPr>
        <w:t xml:space="preserve"> Утвердить основные характеристики бюджета муниципального образования «Сельское поселение  «Деревня Гавриловка»   на 2025 год и на 2026 год:</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 xml:space="preserve">общий объем доходов бюджета муниципального образования «Сельское поселение  «Деревня Гавриловка» на 2025 год в сумме 4 188 784 рубля 08 копеек, в </w:t>
      </w:r>
      <w:r w:rsidRPr="005A5D4E">
        <w:rPr>
          <w:rFonts w:ascii="Times New Roman" w:hAnsi="Times New Roman" w:cs="Times New Roman"/>
          <w:sz w:val="26"/>
          <w:szCs w:val="26"/>
        </w:rPr>
        <w:lastRenderedPageBreak/>
        <w:t>том числе объём безвозмездных поступлений в сумме 3 132 684  рубля 08 копеек  и на 2026 год в сумме 3 316 939 рублей,  в том числе объём безвозмездных поступлений в сумме  2 211 939 рублей;</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общий объем расходов бюджета муниципального образования «Сельское поселение  «Деревня Гавриловка»»   на 2025 год в сумме 4 188 784 рубля 08 копеек, в  том числе условно утверждаемые</w:t>
      </w:r>
      <w:r w:rsidRPr="005A5D4E">
        <w:rPr>
          <w:rFonts w:ascii="Times New Roman" w:hAnsi="Times New Roman" w:cs="Times New Roman"/>
          <w:color w:val="4F81BD"/>
          <w:sz w:val="26"/>
          <w:szCs w:val="26"/>
        </w:rPr>
        <w:t xml:space="preserve"> </w:t>
      </w:r>
      <w:r w:rsidRPr="005A5D4E">
        <w:rPr>
          <w:rFonts w:ascii="Times New Roman" w:hAnsi="Times New Roman" w:cs="Times New Roman"/>
          <w:sz w:val="26"/>
          <w:szCs w:val="26"/>
        </w:rPr>
        <w:t>расходы в сумме 77 206 рублей и на 2026 год в сумме 3 316 939 рублей, в  том числе условно утверждаемые расходы в сумме      161 050 рублей.</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объем бюджетных ассигнований Дорожного фонда на 2025 год  в  сумме    202 899  рублей и  на  2026  год в сумме 202 899  рублей;</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размер резервного фонда администрации сельского поселения «Деревня Гавриловка» на 2025 год в сумме 30 000 рублей, на 2026 год в сумме 30 000 рублей;</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верхний предел муниципального внутреннего долга бюджета муниципального образования «Сельское поселение  «Деревня Гавриловка» на 01.01.2026г. в сумме 0 рублей, в том числе верхний предел долга по муниципальным гарантиям в сумме 0 рублей и на 01.01.2027г. в сумме 0 рублей, в том числе верхний предел долга по муниципальным гарантиям в сумме 0 рублей;</w:t>
      </w:r>
    </w:p>
    <w:p w:rsidR="005A5D4E" w:rsidRPr="005A5D4E" w:rsidRDefault="005A5D4E" w:rsidP="00FB1830">
      <w:pPr>
        <w:spacing w:after="0" w:line="240" w:lineRule="auto"/>
        <w:ind w:firstLine="708"/>
        <w:jc w:val="both"/>
        <w:rPr>
          <w:rFonts w:ascii="Times New Roman" w:hAnsi="Times New Roman" w:cs="Times New Roman"/>
          <w:b/>
          <w:sz w:val="26"/>
          <w:szCs w:val="26"/>
        </w:rPr>
      </w:pPr>
      <w:r w:rsidRPr="005A5D4E">
        <w:rPr>
          <w:rFonts w:ascii="Times New Roman" w:hAnsi="Times New Roman" w:cs="Times New Roman"/>
          <w:sz w:val="26"/>
          <w:szCs w:val="26"/>
        </w:rPr>
        <w:t>дефицит (профицит) бюджета муниципального образования «Сельское поселение  «Деревня Гавриловка» на 2025 год и на 2026 год отсутствует.</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b/>
          <w:sz w:val="26"/>
          <w:szCs w:val="26"/>
        </w:rPr>
        <w:t>3.</w:t>
      </w:r>
      <w:r w:rsidRPr="005A5D4E">
        <w:rPr>
          <w:rFonts w:ascii="Times New Roman" w:hAnsi="Times New Roman" w:cs="Times New Roman"/>
          <w:sz w:val="26"/>
          <w:szCs w:val="26"/>
        </w:rPr>
        <w:t xml:space="preserve">  В соответствии с пунктом 2 статьи 184.1. Бюджетного кодекса Российской Федерации утвердить нормативы распределения доходов в бюджет сельского поселения «Деревня Гавриловка» на 2024 год и на плановый период 2025-2026 годов согласно приложению №1 к настоящему Решению.</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b/>
          <w:sz w:val="26"/>
          <w:szCs w:val="26"/>
        </w:rPr>
        <w:t>4.</w:t>
      </w:r>
      <w:r w:rsidRPr="005A5D4E">
        <w:rPr>
          <w:rFonts w:ascii="Times New Roman" w:hAnsi="Times New Roman" w:cs="Times New Roman"/>
          <w:sz w:val="26"/>
          <w:szCs w:val="26"/>
        </w:rPr>
        <w:t xml:space="preserve"> Утвердить ведомственную структуру расходов бюджета муниципального образования «Сельское поселение  «Деревня Гавриловка»:</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на 2024 год – согласно приложению №2 к настоящему Решению;</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на плановый период 2025 и 2026 годов - согласно приложению №3 к настоящему Решению</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b/>
          <w:sz w:val="26"/>
          <w:szCs w:val="26"/>
        </w:rPr>
        <w:t>5.</w:t>
      </w:r>
      <w:r w:rsidRPr="005A5D4E">
        <w:rPr>
          <w:rFonts w:ascii="Times New Roman" w:hAnsi="Times New Roman" w:cs="Times New Roman"/>
          <w:sz w:val="26"/>
          <w:szCs w:val="26"/>
        </w:rPr>
        <w:t xml:space="preserve"> Утвердить в составе ведомственной структуры расходов бюджета муниципального образования «Сельское поселение  «Деревня Гавриловка» перечень главных распорядителей средств бюджета сельского поселения, разделов, подразделов, целевых статей (муниципальных программ и непрограммных направлений деятельности), групп и подгрупп видов расходов сельского бюджета на 2024 год и на плановый период 2025 и 2026 годов согласно приложениям №№ 2 и 3 к настоящему Решению.</w:t>
      </w:r>
    </w:p>
    <w:p w:rsidR="005A5D4E" w:rsidRPr="005A5D4E" w:rsidRDefault="005A5D4E" w:rsidP="00FB1830">
      <w:pPr>
        <w:spacing w:after="0" w:line="240" w:lineRule="auto"/>
        <w:ind w:firstLine="709"/>
        <w:jc w:val="both"/>
        <w:rPr>
          <w:rFonts w:ascii="Times New Roman" w:hAnsi="Times New Roman" w:cs="Times New Roman"/>
          <w:sz w:val="26"/>
          <w:szCs w:val="26"/>
        </w:rPr>
      </w:pPr>
      <w:r w:rsidRPr="005A5D4E">
        <w:rPr>
          <w:rFonts w:ascii="Times New Roman" w:hAnsi="Times New Roman" w:cs="Times New Roman"/>
          <w:b/>
          <w:sz w:val="26"/>
          <w:szCs w:val="26"/>
        </w:rPr>
        <w:t>6.</w:t>
      </w:r>
      <w:r w:rsidRPr="005A5D4E">
        <w:rPr>
          <w:rFonts w:ascii="Times New Roman" w:hAnsi="Times New Roman" w:cs="Times New Roman"/>
          <w:sz w:val="26"/>
          <w:szCs w:val="26"/>
        </w:rPr>
        <w:t xml:space="preserve"> Утвердить распределение бюджетных ассигнований бюджета муниципального образования «Сельское поселение  «Деревня Гавриловка»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5A5D4E" w:rsidRPr="005A5D4E" w:rsidRDefault="005A5D4E" w:rsidP="00FB1830">
      <w:pPr>
        <w:spacing w:after="0" w:line="240" w:lineRule="auto"/>
        <w:ind w:firstLine="709"/>
        <w:jc w:val="both"/>
        <w:rPr>
          <w:rFonts w:ascii="Times New Roman" w:hAnsi="Times New Roman" w:cs="Times New Roman"/>
          <w:sz w:val="26"/>
          <w:szCs w:val="26"/>
        </w:rPr>
      </w:pPr>
      <w:r w:rsidRPr="005A5D4E">
        <w:rPr>
          <w:rFonts w:ascii="Times New Roman" w:hAnsi="Times New Roman" w:cs="Times New Roman"/>
          <w:sz w:val="26"/>
          <w:szCs w:val="26"/>
        </w:rPr>
        <w:t>на 2024 год – согласно приложению № 4 к настоящему Решению;</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на плановый период 2025 и 2026 годов – согласно приложению № 5 к настоящему Решению.</w:t>
      </w:r>
    </w:p>
    <w:p w:rsidR="005A5D4E" w:rsidRPr="005A5D4E" w:rsidRDefault="005A5D4E" w:rsidP="00FB1830">
      <w:pPr>
        <w:spacing w:after="0" w:line="240" w:lineRule="auto"/>
        <w:ind w:firstLine="709"/>
        <w:jc w:val="both"/>
        <w:rPr>
          <w:rFonts w:ascii="Times New Roman" w:hAnsi="Times New Roman" w:cs="Times New Roman"/>
          <w:sz w:val="26"/>
          <w:szCs w:val="26"/>
        </w:rPr>
      </w:pPr>
      <w:r w:rsidRPr="005A5D4E">
        <w:rPr>
          <w:rFonts w:ascii="Times New Roman" w:hAnsi="Times New Roman" w:cs="Times New Roman"/>
          <w:b/>
          <w:sz w:val="26"/>
          <w:szCs w:val="26"/>
        </w:rPr>
        <w:t>7.</w:t>
      </w:r>
      <w:r w:rsidRPr="005A5D4E">
        <w:rPr>
          <w:rFonts w:ascii="Times New Roman" w:hAnsi="Times New Roman" w:cs="Times New Roman"/>
          <w:sz w:val="26"/>
          <w:szCs w:val="26"/>
        </w:rPr>
        <w:t xml:space="preserve"> Утвердить распределение бюджетных ассигнований бюджета муниципального образования «Сельское поселение  «Деревня Гавриловка»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5A5D4E" w:rsidRPr="005A5D4E" w:rsidRDefault="005A5D4E" w:rsidP="00FB1830">
      <w:pPr>
        <w:spacing w:after="0" w:line="240" w:lineRule="auto"/>
        <w:ind w:firstLine="709"/>
        <w:jc w:val="both"/>
        <w:rPr>
          <w:rFonts w:ascii="Times New Roman" w:hAnsi="Times New Roman" w:cs="Times New Roman"/>
          <w:sz w:val="26"/>
          <w:szCs w:val="26"/>
        </w:rPr>
      </w:pPr>
      <w:r w:rsidRPr="005A5D4E">
        <w:rPr>
          <w:rFonts w:ascii="Times New Roman" w:hAnsi="Times New Roman" w:cs="Times New Roman"/>
          <w:sz w:val="26"/>
          <w:szCs w:val="26"/>
        </w:rPr>
        <w:t>на 2024 год – согласно приложению № 6 к настоящему Решению;</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 xml:space="preserve">на плановый период 2025 и 2026 годов – согласно приложению № 7 к настоящему Решению. </w:t>
      </w:r>
      <w:r w:rsidRPr="005A5D4E">
        <w:rPr>
          <w:rFonts w:ascii="Times New Roman" w:hAnsi="Times New Roman" w:cs="Times New Roman"/>
          <w:sz w:val="26"/>
          <w:szCs w:val="26"/>
        </w:rPr>
        <w:tab/>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b/>
          <w:sz w:val="26"/>
          <w:szCs w:val="26"/>
        </w:rPr>
        <w:lastRenderedPageBreak/>
        <w:t xml:space="preserve">8. </w:t>
      </w:r>
      <w:r w:rsidRPr="005A5D4E">
        <w:rPr>
          <w:rFonts w:ascii="Times New Roman" w:hAnsi="Times New Roman" w:cs="Times New Roman"/>
          <w:sz w:val="26"/>
          <w:szCs w:val="26"/>
        </w:rPr>
        <w:t>Утвердить распределение бюджетных ассигнований бюджета муниципального образования «Сельское поселение  «Деревня Гавриловка» по разделам и подразделам классификации расходов бюджетов:</w:t>
      </w:r>
    </w:p>
    <w:p w:rsidR="005A5D4E" w:rsidRPr="005A5D4E" w:rsidRDefault="005A5D4E" w:rsidP="00FB1830">
      <w:pPr>
        <w:spacing w:after="0" w:line="240" w:lineRule="auto"/>
        <w:ind w:firstLine="709"/>
        <w:jc w:val="both"/>
        <w:rPr>
          <w:rFonts w:ascii="Times New Roman" w:hAnsi="Times New Roman" w:cs="Times New Roman"/>
          <w:sz w:val="26"/>
          <w:szCs w:val="26"/>
        </w:rPr>
      </w:pPr>
      <w:r w:rsidRPr="005A5D4E">
        <w:rPr>
          <w:rFonts w:ascii="Times New Roman" w:hAnsi="Times New Roman" w:cs="Times New Roman"/>
          <w:sz w:val="26"/>
          <w:szCs w:val="26"/>
        </w:rPr>
        <w:t>на 2024 год – согласно приложению № 8 к настоящему Решению;</w:t>
      </w:r>
    </w:p>
    <w:p w:rsidR="005A5D4E" w:rsidRPr="005A5D4E" w:rsidRDefault="005A5D4E" w:rsidP="00FB1830">
      <w:pPr>
        <w:spacing w:after="0" w:line="240" w:lineRule="auto"/>
        <w:ind w:firstLine="709"/>
        <w:jc w:val="both"/>
        <w:rPr>
          <w:rFonts w:ascii="Times New Roman" w:hAnsi="Times New Roman" w:cs="Times New Roman"/>
          <w:b/>
          <w:sz w:val="26"/>
          <w:szCs w:val="26"/>
        </w:rPr>
      </w:pPr>
      <w:r w:rsidRPr="005A5D4E">
        <w:rPr>
          <w:rFonts w:ascii="Times New Roman" w:hAnsi="Times New Roman" w:cs="Times New Roman"/>
          <w:sz w:val="26"/>
          <w:szCs w:val="26"/>
        </w:rPr>
        <w:t>на плановый период 2025 и 2026 годов – согласно приложению № 9 к настоящему Решению.</w:t>
      </w:r>
    </w:p>
    <w:p w:rsidR="005A5D4E" w:rsidRPr="005A5D4E" w:rsidRDefault="005A5D4E" w:rsidP="00FB1830">
      <w:pPr>
        <w:spacing w:after="0" w:line="240" w:lineRule="auto"/>
        <w:ind w:firstLine="709"/>
        <w:jc w:val="both"/>
        <w:rPr>
          <w:rFonts w:ascii="Times New Roman" w:hAnsi="Times New Roman" w:cs="Times New Roman"/>
          <w:sz w:val="26"/>
          <w:szCs w:val="26"/>
        </w:rPr>
      </w:pPr>
      <w:r w:rsidRPr="005A5D4E">
        <w:rPr>
          <w:rFonts w:ascii="Times New Roman" w:hAnsi="Times New Roman" w:cs="Times New Roman"/>
          <w:b/>
          <w:sz w:val="26"/>
          <w:szCs w:val="26"/>
        </w:rPr>
        <w:t xml:space="preserve">9. </w:t>
      </w:r>
      <w:r w:rsidRPr="005A5D4E">
        <w:rPr>
          <w:rFonts w:ascii="Times New Roman" w:hAnsi="Times New Roman" w:cs="Times New Roman"/>
          <w:sz w:val="26"/>
          <w:szCs w:val="26"/>
        </w:rPr>
        <w:t>Утвердить общий объем бюджетных ассигнований на исполнение публичных нормативных обязательств на 2024  год в сумме 120 000 рублей, на     2025 год 120 000, на 2026 год 120 000 рублей.</w:t>
      </w:r>
    </w:p>
    <w:p w:rsidR="005A5D4E" w:rsidRPr="005A5D4E" w:rsidRDefault="005A5D4E" w:rsidP="00FB1830">
      <w:pPr>
        <w:spacing w:after="0" w:line="240" w:lineRule="auto"/>
        <w:ind w:firstLine="709"/>
        <w:jc w:val="both"/>
        <w:rPr>
          <w:rFonts w:ascii="Times New Roman" w:hAnsi="Times New Roman" w:cs="Times New Roman"/>
          <w:sz w:val="26"/>
          <w:szCs w:val="26"/>
        </w:rPr>
      </w:pPr>
      <w:r w:rsidRPr="005A5D4E">
        <w:rPr>
          <w:rFonts w:ascii="Times New Roman" w:hAnsi="Times New Roman" w:cs="Times New Roman"/>
          <w:b/>
          <w:sz w:val="26"/>
          <w:szCs w:val="26"/>
        </w:rPr>
        <w:t>10</w:t>
      </w:r>
      <w:r w:rsidRPr="005A5D4E">
        <w:rPr>
          <w:rFonts w:ascii="Times New Roman" w:hAnsi="Times New Roman" w:cs="Times New Roman"/>
          <w:sz w:val="26"/>
          <w:szCs w:val="26"/>
        </w:rPr>
        <w:t>.  Установить с 1 января 2024 года уровень индексации окладов, базовых окладов, должностных окладов работников органов местного самоуправления сельского поселения «Деревня Гавриловка», замещающих должности, не являющиеся должностями муниципальной службы, работников, осуществляющих профессиональную деятельность по должностям служащих и по профессиям рабочих, сложившихся на 1 января 2024 года, в размере 4,5 процента.</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b/>
          <w:sz w:val="26"/>
          <w:szCs w:val="26"/>
        </w:rPr>
        <w:t xml:space="preserve">11. </w:t>
      </w:r>
      <w:r w:rsidRPr="005A5D4E">
        <w:rPr>
          <w:rFonts w:ascii="Times New Roman" w:hAnsi="Times New Roman" w:cs="Times New Roman"/>
          <w:sz w:val="26"/>
          <w:szCs w:val="26"/>
        </w:rPr>
        <w:t>Утвердить межбюджетные трансферты, предоставляемые бюджету муниципального образования «Сельское поселение  «Деревня Гавриловка» из других бюджетов бюджетной системы Российской Федерации:</w:t>
      </w:r>
    </w:p>
    <w:p w:rsidR="005A5D4E" w:rsidRPr="005A5D4E" w:rsidRDefault="005A5D4E" w:rsidP="00FB1830">
      <w:pPr>
        <w:shd w:val="clear" w:color="auto" w:fill="FFFFFF"/>
        <w:spacing w:after="0" w:line="240" w:lineRule="auto"/>
        <w:ind w:firstLine="709"/>
        <w:jc w:val="both"/>
        <w:rPr>
          <w:rFonts w:ascii="Times New Roman" w:hAnsi="Times New Roman" w:cs="Times New Roman"/>
          <w:sz w:val="26"/>
          <w:szCs w:val="26"/>
        </w:rPr>
      </w:pPr>
      <w:r w:rsidRPr="005A5D4E">
        <w:rPr>
          <w:rFonts w:ascii="Times New Roman" w:hAnsi="Times New Roman" w:cs="Times New Roman"/>
          <w:sz w:val="26"/>
          <w:szCs w:val="26"/>
        </w:rPr>
        <w:t xml:space="preserve"> на 2024 год -   согласно приложению №10 к настоящему Решению;</w:t>
      </w:r>
    </w:p>
    <w:p w:rsidR="005A5D4E" w:rsidRPr="005A5D4E" w:rsidRDefault="005A5D4E" w:rsidP="00FB1830">
      <w:pPr>
        <w:shd w:val="clear" w:color="auto" w:fill="FFFFFF"/>
        <w:spacing w:after="0" w:line="240" w:lineRule="auto"/>
        <w:ind w:firstLine="709"/>
        <w:jc w:val="both"/>
        <w:rPr>
          <w:rFonts w:ascii="Times New Roman" w:hAnsi="Times New Roman" w:cs="Times New Roman"/>
          <w:sz w:val="26"/>
          <w:szCs w:val="26"/>
        </w:rPr>
      </w:pPr>
      <w:r w:rsidRPr="005A5D4E">
        <w:rPr>
          <w:rFonts w:ascii="Times New Roman" w:hAnsi="Times New Roman" w:cs="Times New Roman"/>
          <w:sz w:val="26"/>
          <w:szCs w:val="26"/>
        </w:rPr>
        <w:t xml:space="preserve"> на плановый период 2025 и 2026 годов - согласно приложению №11 к настоящему Решению.</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b/>
          <w:sz w:val="26"/>
          <w:szCs w:val="26"/>
        </w:rPr>
        <w:t>12.</w:t>
      </w:r>
      <w:r w:rsidRPr="005A5D4E">
        <w:rPr>
          <w:rFonts w:ascii="Times New Roman" w:hAnsi="Times New Roman" w:cs="Times New Roman"/>
          <w:sz w:val="26"/>
          <w:szCs w:val="26"/>
        </w:rPr>
        <w:t xml:space="preserve"> Утвердить общий объем межбюджетных трансфертов другим бюджетам бюджетной системы Российской Федерации на 2024 год в сумме 559 000 рублей, на 2025 год в сумме 584 000 рублей, на 2026 год в сумме 611 000 рублей.</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Утвердить в составе межбюджетных трансфертов другим бюджетам бюджетной системы Российской Федерации:</w:t>
      </w:r>
    </w:p>
    <w:p w:rsidR="005A5D4E" w:rsidRPr="005A5D4E" w:rsidRDefault="005A5D4E" w:rsidP="00FB1830">
      <w:pPr>
        <w:spacing w:after="0" w:line="240" w:lineRule="auto"/>
        <w:ind w:firstLine="709"/>
        <w:jc w:val="both"/>
        <w:rPr>
          <w:rFonts w:ascii="Times New Roman" w:hAnsi="Times New Roman" w:cs="Times New Roman"/>
          <w:sz w:val="26"/>
          <w:szCs w:val="26"/>
        </w:rPr>
      </w:pPr>
      <w:r w:rsidRPr="005A5D4E">
        <w:rPr>
          <w:rFonts w:ascii="Times New Roman" w:hAnsi="Times New Roman" w:cs="Times New Roman"/>
          <w:sz w:val="26"/>
          <w:szCs w:val="26"/>
        </w:rPr>
        <w:t>- объем иных межбюджетных трансфертов на 2024 год в сумме 559 000 рублей, на 2025 год в сумме 584 000 рублей, на 2026 год в сумме 611000 рублей.</w:t>
      </w:r>
    </w:p>
    <w:p w:rsidR="005A5D4E" w:rsidRPr="005A5D4E" w:rsidRDefault="005A5D4E" w:rsidP="00FB1830">
      <w:pPr>
        <w:spacing w:after="0" w:line="240" w:lineRule="auto"/>
        <w:ind w:firstLine="709"/>
        <w:jc w:val="both"/>
        <w:rPr>
          <w:rFonts w:ascii="Times New Roman" w:hAnsi="Times New Roman" w:cs="Times New Roman"/>
          <w:sz w:val="26"/>
          <w:szCs w:val="26"/>
        </w:rPr>
      </w:pPr>
      <w:r w:rsidRPr="005A5D4E">
        <w:rPr>
          <w:rFonts w:ascii="Times New Roman" w:hAnsi="Times New Roman" w:cs="Times New Roman"/>
          <w:b/>
          <w:sz w:val="26"/>
          <w:szCs w:val="26"/>
        </w:rPr>
        <w:t>13</w:t>
      </w:r>
      <w:r w:rsidRPr="005A5D4E">
        <w:rPr>
          <w:rFonts w:ascii="Times New Roman" w:hAnsi="Times New Roman" w:cs="Times New Roman"/>
          <w:sz w:val="26"/>
          <w:szCs w:val="26"/>
        </w:rPr>
        <w:t>.  Утвердить распределение межбюджетных трансфертов выделяемых из бюджета сельского поселения бюджету муниципального района:</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 xml:space="preserve"> на 2024 год -  согласно приложению №12 к настоящему Решению;</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sz w:val="26"/>
          <w:szCs w:val="26"/>
        </w:rPr>
        <w:t xml:space="preserve"> на плановый период 2025 и 2026 годов – согласно приложению №13 к настоящему Решению.</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b/>
          <w:sz w:val="26"/>
          <w:szCs w:val="26"/>
        </w:rPr>
        <w:t xml:space="preserve">14. </w:t>
      </w:r>
      <w:r w:rsidRPr="005A5D4E">
        <w:rPr>
          <w:rFonts w:ascii="Times New Roman" w:hAnsi="Times New Roman" w:cs="Times New Roman"/>
          <w:sz w:val="26"/>
          <w:szCs w:val="26"/>
        </w:rPr>
        <w:t>Утвердить источники финансирования дефицита бюджета муниципального образования «Сельское поселение  «Деревня Гавриловка» на 2024 год согласно приложению №14 к настоящему Решению.</w:t>
      </w:r>
    </w:p>
    <w:p w:rsidR="005A5D4E" w:rsidRPr="005A5D4E" w:rsidRDefault="005A5D4E" w:rsidP="00FB1830">
      <w:pPr>
        <w:spacing w:after="0" w:line="240" w:lineRule="auto"/>
        <w:ind w:firstLine="708"/>
        <w:jc w:val="both"/>
        <w:rPr>
          <w:rFonts w:ascii="Times New Roman" w:hAnsi="Times New Roman" w:cs="Times New Roman"/>
          <w:b/>
          <w:sz w:val="26"/>
          <w:szCs w:val="26"/>
        </w:rPr>
      </w:pPr>
      <w:r w:rsidRPr="005A5D4E">
        <w:rPr>
          <w:rFonts w:ascii="Times New Roman" w:hAnsi="Times New Roman" w:cs="Times New Roman"/>
          <w:b/>
          <w:sz w:val="26"/>
          <w:szCs w:val="26"/>
        </w:rPr>
        <w:t xml:space="preserve">15.  </w:t>
      </w:r>
      <w:r w:rsidRPr="005A5D4E">
        <w:rPr>
          <w:rFonts w:ascii="Times New Roman" w:hAnsi="Times New Roman" w:cs="Times New Roman"/>
          <w:sz w:val="26"/>
          <w:szCs w:val="26"/>
        </w:rPr>
        <w:t>Утвердить перечень статей и видов источников финансирования дефицита бюджета муниципального образования «Сельское поселение  «Деревня Гавриловка» на 2024 год согласно приложению №14.</w:t>
      </w:r>
    </w:p>
    <w:p w:rsidR="005A5D4E" w:rsidRPr="005A5D4E" w:rsidRDefault="005A5D4E" w:rsidP="00FB1830">
      <w:pPr>
        <w:pStyle w:val="a3"/>
        <w:spacing w:after="0"/>
        <w:jc w:val="both"/>
        <w:rPr>
          <w:sz w:val="26"/>
          <w:szCs w:val="26"/>
          <w:lang w:val="ru-RU"/>
        </w:rPr>
      </w:pPr>
      <w:r w:rsidRPr="005A5D4E">
        <w:rPr>
          <w:sz w:val="26"/>
          <w:szCs w:val="26"/>
          <w:lang w:val="ru-RU"/>
        </w:rPr>
        <w:tab/>
      </w:r>
      <w:r w:rsidRPr="005A5D4E">
        <w:rPr>
          <w:b/>
          <w:sz w:val="26"/>
          <w:szCs w:val="26"/>
          <w:lang w:val="ru-RU"/>
        </w:rPr>
        <w:t>16</w:t>
      </w:r>
      <w:r w:rsidRPr="005A5D4E">
        <w:rPr>
          <w:sz w:val="26"/>
          <w:szCs w:val="26"/>
          <w:lang w:val="ru-RU"/>
        </w:rPr>
        <w:t>.   Предоставить право главному распорядителю средств муниципального образования «Сельское поселение  «Деревня Гавриловка», в ходе исполнения настоящего Решения вносить изменения в сводную бюджетную роспись, с последующим утверждением на заседании  Сельской Думы:</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t>на сумму средств, использованных получателями бюджетных средств незаконно или не по целевому назначению, выявленных в результате контрольных мероприятий в соответствии с законодательством;</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t>в случае принятия муниципальных целевых и (или) долгосрочных целевых программ, а также внесения изменений и дополнений в действующие целевые программы;</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t>в случае необходимости уточнения кодов бюджетной классификации расходов бюджета сельского поселения в текущем финансовом году;</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lastRenderedPageBreak/>
        <w:t>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t>по  бюджетным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муниципального образования «Сельское поселение  «Деревня Гавриловка» о подготовке и реализации бюджетных инвестиций;</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t>в части увеличения бюджетных ассигнований на сумму не использованных по состоянию на 1 января 2024 года остатков межбюджетных трансфертов, предоставленных из районного бюджета бюджету муниципального образования «Сельское поселение  «Деревня Гавриловка»  в форме субвенций и субсидий, имеющих целевое назначение, не подлежащих возврату в областной бюджет, для последующего использования на те же цели;</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t>в части увеличения бюджетных ассигнований на сумму доходов от предпринимательской и иной приносящей доход деятельности, полученных сверх сумм, учтенных настоящим Решением;</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t>в части увеличения бюджетных ассигнований на сумму средств, поступающих в бюджет муниципального образования «Сельское поселение  «Деревня Гавриловка» от юридических и физических лиц на оказание помощи гражданам, гуманитарной помощи территориям, пострадавшим в результате стихийных бедствий и других чрезвычайных ситуаций, на  благотворительные цели, иные социально-значимые мероприятия и средств целевых спонсорских средств, а также от муниципальных образований Калужской области и территориальных государственных внебюджетных фондов, зачисляемых на основе соглашений (договоров) и иных нормативных правовых актов, в том числе сверх сумм, учтенных настоящим Решением;</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t>в части увеличения бюджетных ассигнований по кодам бюджетной классификации расходов бюджетов РФ на сумму средств, необходимых для выполнения условий софинансирования по областным и районным целевым программам и межбюджетным субсидиям, предоставляемым бюджету сельского поселения из областного и районного бюджетов, в том числе путем введения новых кодов бюджетной классификации расходов бюджетов РФ в случае необходимости выполнения условий софинансирования по областным и районным целевым программам и межбюджетным субсидиям;</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t>в части увеличения бюджетных ассигнований на предоставление межбюджетных трансфертов в соответствии с принятыми нормативными актами;</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t xml:space="preserve">в случае образования в ходе исполнения бюджета сельского поселения «Деревня Гавриловка» экономии по отдельным разделам, подразделам, целевым статьям (муниципальным программам и непрограммным </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t>направлениям деятельности), группам и подгруппам  видов расходов и кодам операций сектора государственного управления классификации расходов бюджетов Российской Федерации;</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t>в части увеличения бюджетных ассигнований на сумму средств, получаемых из областного бюджета на финансирование целевых расходов и не учтенных в настоящем Решении;</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t>в случае передачи полномочий по финансированию отдельных мероприятий или видов расходов;</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lastRenderedPageBreak/>
        <w:t>в случае необходимости, уточнять коды бюджетной классификации расходов в рамках требований казначейского исполнения бюджета муниципального образования «Сельское поселение  «Деревня Гавриловка»;</w:t>
      </w:r>
    </w:p>
    <w:p w:rsidR="005A5D4E" w:rsidRPr="005A5D4E" w:rsidRDefault="005A5D4E" w:rsidP="00FB1830">
      <w:pPr>
        <w:pStyle w:val="a3"/>
        <w:numPr>
          <w:ilvl w:val="0"/>
          <w:numId w:val="2"/>
        </w:numPr>
        <w:spacing w:after="0"/>
        <w:jc w:val="both"/>
        <w:rPr>
          <w:sz w:val="26"/>
          <w:szCs w:val="26"/>
          <w:lang w:val="ru-RU"/>
        </w:rPr>
      </w:pPr>
      <w:r w:rsidRPr="005A5D4E">
        <w:rPr>
          <w:sz w:val="26"/>
          <w:szCs w:val="26"/>
          <w:lang w:val="ru-RU"/>
        </w:rPr>
        <w:t>иных случаях, установленных бюджетным законодательством Российской Федерации.</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b/>
          <w:sz w:val="26"/>
          <w:szCs w:val="26"/>
        </w:rPr>
        <w:t>17.</w:t>
      </w:r>
      <w:r w:rsidRPr="005A5D4E">
        <w:rPr>
          <w:rFonts w:ascii="Times New Roman" w:hAnsi="Times New Roman" w:cs="Times New Roman"/>
          <w:sz w:val="26"/>
          <w:szCs w:val="26"/>
        </w:rPr>
        <w:t xml:space="preserve"> Установить, что исполнение бюджета муниципального образования «Сельское поселение  «Деревня Гавриловка» по казначейской системе осуществляется отделом финансов Кировской районной администрации с использованием лицевых счетов бюджетных средств, открытых в органе, осуществляющем кассовое обслуживание исполнения бюджета муниципального образования «Сельское поселение  «Деревня Гавриловка» в соответствии с законодательством Российской Федерации, законодательством Калужской области и на основании  соглашения, заключенного с отделом финансов Кировской районной администрации на безвозмездной основе.</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b/>
          <w:sz w:val="26"/>
          <w:szCs w:val="26"/>
        </w:rPr>
        <w:t>18.</w:t>
      </w:r>
      <w:r w:rsidRPr="005A5D4E">
        <w:rPr>
          <w:rFonts w:ascii="Times New Roman" w:hAnsi="Times New Roman" w:cs="Times New Roman"/>
          <w:sz w:val="26"/>
          <w:szCs w:val="26"/>
        </w:rPr>
        <w:t xml:space="preserve">  Ежеквартально рассматривать исполнение бюджета муниципального образования «Сельское поселение  «Деревня Гавриловка» на заседании Сельской Думы.</w:t>
      </w:r>
    </w:p>
    <w:p w:rsidR="005A5D4E" w:rsidRPr="005A5D4E" w:rsidRDefault="005A5D4E" w:rsidP="00FB1830">
      <w:pPr>
        <w:spacing w:after="0" w:line="240" w:lineRule="auto"/>
        <w:ind w:firstLine="708"/>
        <w:jc w:val="both"/>
        <w:rPr>
          <w:rFonts w:ascii="Times New Roman" w:hAnsi="Times New Roman" w:cs="Times New Roman"/>
          <w:sz w:val="26"/>
          <w:szCs w:val="26"/>
        </w:rPr>
      </w:pPr>
      <w:r w:rsidRPr="005A5D4E">
        <w:rPr>
          <w:rFonts w:ascii="Times New Roman" w:hAnsi="Times New Roman" w:cs="Times New Roman"/>
          <w:b/>
          <w:sz w:val="26"/>
          <w:szCs w:val="26"/>
        </w:rPr>
        <w:t>19.</w:t>
      </w:r>
      <w:r w:rsidRPr="005A5D4E">
        <w:rPr>
          <w:rFonts w:ascii="Times New Roman" w:hAnsi="Times New Roman" w:cs="Times New Roman"/>
          <w:sz w:val="26"/>
          <w:szCs w:val="26"/>
        </w:rPr>
        <w:t xml:space="preserve"> Настоящее Решение вступает в силу с 1 января  2024  года и подлежит официальному опубликованию.</w:t>
      </w:r>
    </w:p>
    <w:p w:rsidR="005A5D4E" w:rsidRPr="005A5D4E" w:rsidRDefault="005A5D4E" w:rsidP="005A5D4E">
      <w:pPr>
        <w:pStyle w:val="ConsTitle"/>
        <w:widowControl/>
        <w:ind w:right="0"/>
        <w:jc w:val="both"/>
        <w:rPr>
          <w:rFonts w:ascii="Times New Roman" w:hAnsi="Times New Roman" w:cs="Times New Roman"/>
          <w:sz w:val="26"/>
          <w:szCs w:val="26"/>
        </w:rPr>
      </w:pPr>
    </w:p>
    <w:p w:rsidR="005A5D4E" w:rsidRPr="005A5D4E" w:rsidRDefault="005A5D4E" w:rsidP="005A5D4E">
      <w:pPr>
        <w:ind w:firstLine="708"/>
        <w:jc w:val="both"/>
        <w:rPr>
          <w:rFonts w:ascii="Times New Roman" w:hAnsi="Times New Roman" w:cs="Times New Roman"/>
          <w:sz w:val="26"/>
          <w:szCs w:val="26"/>
        </w:rPr>
      </w:pPr>
    </w:p>
    <w:p w:rsidR="005A5D4E" w:rsidRPr="005A5D4E" w:rsidRDefault="005A5D4E" w:rsidP="005A5D4E">
      <w:pPr>
        <w:jc w:val="both"/>
        <w:rPr>
          <w:rFonts w:ascii="Times New Roman" w:hAnsi="Times New Roman" w:cs="Times New Roman"/>
          <w:sz w:val="24"/>
          <w:szCs w:val="24"/>
        </w:rPr>
      </w:pPr>
      <w:r w:rsidRPr="005A5D4E">
        <w:rPr>
          <w:rFonts w:ascii="Times New Roman" w:hAnsi="Times New Roman" w:cs="Times New Roman"/>
          <w:b/>
          <w:sz w:val="26"/>
          <w:szCs w:val="26"/>
        </w:rPr>
        <w:t>Глава сельского поселения                                                                 А.В. Зайцев</w:t>
      </w: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tbl>
      <w:tblPr>
        <w:tblW w:w="10040" w:type="dxa"/>
        <w:tblInd w:w="93" w:type="dxa"/>
        <w:tblLook w:val="04A0"/>
      </w:tblPr>
      <w:tblGrid>
        <w:gridCol w:w="7900"/>
        <w:gridCol w:w="2140"/>
      </w:tblGrid>
      <w:tr w:rsidR="005A5D4E" w:rsidRPr="005A5D4E" w:rsidTr="005A5D4E">
        <w:trPr>
          <w:trHeight w:val="255"/>
        </w:trPr>
        <w:tc>
          <w:tcPr>
            <w:tcW w:w="10040" w:type="dxa"/>
            <w:gridSpan w:val="2"/>
            <w:noWrap/>
            <w:vAlign w:val="bottom"/>
          </w:tcPr>
          <w:p w:rsidR="005A5D4E" w:rsidRPr="005A5D4E" w:rsidRDefault="005A5D4E" w:rsidP="00FB1830">
            <w:pPr>
              <w:spacing w:after="0" w:line="240" w:lineRule="auto"/>
              <w:jc w:val="right"/>
              <w:rPr>
                <w:rFonts w:ascii="Times New Roman" w:hAnsi="Times New Roman" w:cs="Times New Roman"/>
                <w:color w:val="000000"/>
                <w:sz w:val="20"/>
                <w:szCs w:val="20"/>
              </w:rPr>
            </w:pPr>
          </w:p>
          <w:p w:rsidR="005A5D4E" w:rsidRPr="005A5D4E" w:rsidRDefault="005A5D4E" w:rsidP="00FB1830">
            <w:pPr>
              <w:spacing w:after="0" w:line="240" w:lineRule="auto"/>
              <w:jc w:val="right"/>
              <w:rPr>
                <w:rFonts w:ascii="Times New Roman" w:hAnsi="Times New Roman" w:cs="Times New Roman"/>
                <w:color w:val="000000"/>
                <w:sz w:val="20"/>
                <w:szCs w:val="20"/>
              </w:rPr>
            </w:pPr>
          </w:p>
          <w:p w:rsidR="005A5D4E" w:rsidRPr="005A5D4E" w:rsidRDefault="005A5D4E" w:rsidP="00FB1830">
            <w:pPr>
              <w:spacing w:after="0" w:line="240" w:lineRule="auto"/>
              <w:jc w:val="right"/>
              <w:rPr>
                <w:rFonts w:ascii="Times New Roman" w:hAnsi="Times New Roman" w:cs="Times New Roman"/>
                <w:color w:val="000000"/>
                <w:sz w:val="20"/>
                <w:szCs w:val="20"/>
              </w:rPr>
            </w:pPr>
          </w:p>
          <w:p w:rsidR="005A5D4E" w:rsidRPr="005A5D4E" w:rsidRDefault="005A5D4E" w:rsidP="00FB1830">
            <w:pPr>
              <w:spacing w:after="0" w:line="240" w:lineRule="auto"/>
              <w:jc w:val="right"/>
              <w:rPr>
                <w:rFonts w:ascii="Times New Roman" w:hAnsi="Times New Roman" w:cs="Times New Roman"/>
                <w:color w:val="000000"/>
                <w:sz w:val="20"/>
                <w:szCs w:val="20"/>
              </w:rPr>
            </w:pPr>
          </w:p>
          <w:p w:rsidR="005A5D4E" w:rsidRPr="005A5D4E" w:rsidRDefault="005A5D4E" w:rsidP="00FB1830">
            <w:pPr>
              <w:spacing w:after="0" w:line="240" w:lineRule="auto"/>
              <w:jc w:val="right"/>
              <w:rPr>
                <w:rFonts w:ascii="Times New Roman" w:hAnsi="Times New Roman" w:cs="Times New Roman"/>
                <w:color w:val="000000"/>
                <w:sz w:val="20"/>
                <w:szCs w:val="20"/>
              </w:rPr>
            </w:pPr>
          </w:p>
          <w:p w:rsidR="005A5D4E" w:rsidRPr="005A5D4E" w:rsidRDefault="005A5D4E" w:rsidP="00FB1830">
            <w:pPr>
              <w:spacing w:after="0" w:line="240" w:lineRule="auto"/>
              <w:jc w:val="right"/>
              <w:rPr>
                <w:rFonts w:ascii="Times New Roman" w:hAnsi="Times New Roman" w:cs="Times New Roman"/>
                <w:color w:val="000000"/>
                <w:sz w:val="20"/>
                <w:szCs w:val="20"/>
              </w:rPr>
            </w:pPr>
          </w:p>
          <w:p w:rsidR="005A5D4E" w:rsidRPr="005A5D4E" w:rsidRDefault="005A5D4E" w:rsidP="00FB1830">
            <w:pPr>
              <w:spacing w:after="0" w:line="240" w:lineRule="auto"/>
              <w:jc w:val="right"/>
              <w:rPr>
                <w:rFonts w:ascii="Times New Roman" w:hAnsi="Times New Roman" w:cs="Times New Roman"/>
                <w:color w:val="000000"/>
                <w:sz w:val="20"/>
                <w:szCs w:val="20"/>
              </w:rPr>
            </w:pPr>
          </w:p>
          <w:p w:rsidR="005A5D4E" w:rsidRPr="005A5D4E" w:rsidRDefault="005A5D4E" w:rsidP="00FB1830">
            <w:pPr>
              <w:spacing w:after="0" w:line="240" w:lineRule="auto"/>
              <w:jc w:val="right"/>
              <w:rPr>
                <w:rFonts w:ascii="Times New Roman" w:hAnsi="Times New Roman" w:cs="Times New Roman"/>
                <w:color w:val="000000"/>
                <w:sz w:val="20"/>
                <w:szCs w:val="20"/>
              </w:rPr>
            </w:pPr>
          </w:p>
          <w:p w:rsidR="005A5D4E" w:rsidRDefault="005A5D4E" w:rsidP="00FB1830">
            <w:pPr>
              <w:spacing w:after="0" w:line="240" w:lineRule="auto"/>
              <w:rPr>
                <w:rFonts w:ascii="Times New Roman" w:hAnsi="Times New Roman" w:cs="Times New Roman"/>
                <w:color w:val="000000"/>
                <w:sz w:val="20"/>
                <w:szCs w:val="20"/>
              </w:rPr>
            </w:pPr>
          </w:p>
          <w:p w:rsidR="005A5D4E" w:rsidRDefault="005A5D4E" w:rsidP="00FB1830">
            <w:pPr>
              <w:spacing w:after="0" w:line="240" w:lineRule="auto"/>
              <w:jc w:val="right"/>
              <w:rPr>
                <w:rFonts w:ascii="Times New Roman" w:hAnsi="Times New Roman" w:cs="Times New Roman"/>
                <w:color w:val="000000"/>
                <w:sz w:val="20"/>
                <w:szCs w:val="20"/>
              </w:rPr>
            </w:pPr>
          </w:p>
          <w:p w:rsidR="00FB1830" w:rsidRDefault="00FB1830" w:rsidP="00FB1830">
            <w:pPr>
              <w:spacing w:after="0" w:line="240" w:lineRule="auto"/>
              <w:jc w:val="right"/>
              <w:rPr>
                <w:rFonts w:ascii="Times New Roman" w:hAnsi="Times New Roman" w:cs="Times New Roman"/>
                <w:color w:val="000000"/>
                <w:sz w:val="20"/>
                <w:szCs w:val="20"/>
              </w:rPr>
            </w:pPr>
          </w:p>
          <w:p w:rsidR="00FB1830" w:rsidRDefault="00FB1830" w:rsidP="00FB1830">
            <w:pPr>
              <w:spacing w:after="0" w:line="240" w:lineRule="auto"/>
              <w:jc w:val="right"/>
              <w:rPr>
                <w:rFonts w:ascii="Times New Roman" w:hAnsi="Times New Roman" w:cs="Times New Roman"/>
                <w:color w:val="000000"/>
                <w:sz w:val="20"/>
                <w:szCs w:val="20"/>
              </w:rPr>
            </w:pPr>
          </w:p>
          <w:p w:rsidR="00FB1830" w:rsidRDefault="00FB1830" w:rsidP="00FB1830">
            <w:pPr>
              <w:spacing w:after="0" w:line="240" w:lineRule="auto"/>
              <w:jc w:val="right"/>
              <w:rPr>
                <w:rFonts w:ascii="Times New Roman" w:hAnsi="Times New Roman" w:cs="Times New Roman"/>
                <w:color w:val="000000"/>
                <w:sz w:val="20"/>
                <w:szCs w:val="20"/>
              </w:rPr>
            </w:pPr>
          </w:p>
          <w:p w:rsidR="00FB1830" w:rsidRDefault="00FB1830" w:rsidP="00FB1830">
            <w:pPr>
              <w:spacing w:after="0" w:line="240" w:lineRule="auto"/>
              <w:jc w:val="right"/>
              <w:rPr>
                <w:rFonts w:ascii="Times New Roman" w:hAnsi="Times New Roman" w:cs="Times New Roman"/>
                <w:color w:val="000000"/>
                <w:sz w:val="20"/>
                <w:szCs w:val="20"/>
              </w:rPr>
            </w:pPr>
          </w:p>
          <w:p w:rsidR="00FB1830" w:rsidRDefault="00FB1830" w:rsidP="00FB1830">
            <w:pPr>
              <w:spacing w:after="0" w:line="240" w:lineRule="auto"/>
              <w:jc w:val="right"/>
              <w:rPr>
                <w:rFonts w:ascii="Times New Roman" w:hAnsi="Times New Roman" w:cs="Times New Roman"/>
                <w:color w:val="000000"/>
                <w:sz w:val="20"/>
                <w:szCs w:val="20"/>
              </w:rPr>
            </w:pPr>
          </w:p>
          <w:p w:rsidR="00FB1830" w:rsidRDefault="00FB1830" w:rsidP="00FB1830">
            <w:pPr>
              <w:spacing w:after="0" w:line="240" w:lineRule="auto"/>
              <w:jc w:val="right"/>
              <w:rPr>
                <w:rFonts w:ascii="Times New Roman" w:hAnsi="Times New Roman" w:cs="Times New Roman"/>
                <w:color w:val="000000"/>
                <w:sz w:val="20"/>
                <w:szCs w:val="20"/>
              </w:rPr>
            </w:pPr>
          </w:p>
          <w:p w:rsidR="00FB1830" w:rsidRDefault="00FB1830" w:rsidP="00FB1830">
            <w:pPr>
              <w:spacing w:after="0" w:line="240" w:lineRule="auto"/>
              <w:jc w:val="right"/>
              <w:rPr>
                <w:rFonts w:ascii="Times New Roman" w:hAnsi="Times New Roman" w:cs="Times New Roman"/>
                <w:color w:val="000000"/>
                <w:sz w:val="20"/>
                <w:szCs w:val="20"/>
              </w:rPr>
            </w:pPr>
          </w:p>
          <w:p w:rsidR="00FB1830" w:rsidRDefault="00FB1830" w:rsidP="00FB1830">
            <w:pPr>
              <w:spacing w:after="0" w:line="240" w:lineRule="auto"/>
              <w:jc w:val="right"/>
              <w:rPr>
                <w:rFonts w:ascii="Times New Roman" w:hAnsi="Times New Roman" w:cs="Times New Roman"/>
                <w:color w:val="000000"/>
                <w:sz w:val="20"/>
                <w:szCs w:val="20"/>
              </w:rPr>
            </w:pPr>
          </w:p>
          <w:p w:rsidR="00FB1830" w:rsidRDefault="00FB1830" w:rsidP="00FB1830">
            <w:pPr>
              <w:spacing w:after="0" w:line="240" w:lineRule="auto"/>
              <w:jc w:val="right"/>
              <w:rPr>
                <w:rFonts w:ascii="Times New Roman" w:hAnsi="Times New Roman" w:cs="Times New Roman"/>
                <w:color w:val="000000"/>
                <w:sz w:val="20"/>
                <w:szCs w:val="20"/>
              </w:rPr>
            </w:pPr>
          </w:p>
          <w:p w:rsidR="00FB1830" w:rsidRDefault="00FB1830" w:rsidP="00FB1830">
            <w:pPr>
              <w:spacing w:after="0" w:line="240" w:lineRule="auto"/>
              <w:jc w:val="right"/>
              <w:rPr>
                <w:rFonts w:ascii="Times New Roman" w:hAnsi="Times New Roman" w:cs="Times New Roman"/>
                <w:color w:val="000000"/>
                <w:sz w:val="20"/>
                <w:szCs w:val="20"/>
              </w:rPr>
            </w:pPr>
          </w:p>
          <w:p w:rsidR="00FB1830" w:rsidRDefault="00FB1830" w:rsidP="00FB1830">
            <w:pPr>
              <w:spacing w:after="0" w:line="240" w:lineRule="auto"/>
              <w:jc w:val="right"/>
              <w:rPr>
                <w:rFonts w:ascii="Times New Roman" w:hAnsi="Times New Roman" w:cs="Times New Roman"/>
                <w:color w:val="000000"/>
                <w:sz w:val="20"/>
                <w:szCs w:val="20"/>
              </w:rPr>
            </w:pPr>
          </w:p>
          <w:p w:rsidR="00FB1830" w:rsidRDefault="00FB1830" w:rsidP="00FB1830">
            <w:pPr>
              <w:spacing w:after="0" w:line="240" w:lineRule="auto"/>
              <w:jc w:val="right"/>
              <w:rPr>
                <w:rFonts w:ascii="Times New Roman" w:hAnsi="Times New Roman" w:cs="Times New Roman"/>
                <w:color w:val="000000"/>
                <w:sz w:val="20"/>
                <w:szCs w:val="20"/>
              </w:rPr>
            </w:pPr>
          </w:p>
          <w:p w:rsidR="00FB1830" w:rsidRDefault="00FB1830" w:rsidP="00FB1830">
            <w:pPr>
              <w:spacing w:after="0" w:line="240" w:lineRule="auto"/>
              <w:jc w:val="right"/>
              <w:rPr>
                <w:rFonts w:ascii="Times New Roman" w:hAnsi="Times New Roman" w:cs="Times New Roman"/>
                <w:color w:val="000000"/>
                <w:sz w:val="20"/>
                <w:szCs w:val="20"/>
              </w:rPr>
            </w:pPr>
          </w:p>
          <w:p w:rsidR="00FB1830" w:rsidRDefault="00FB1830" w:rsidP="00FB1830">
            <w:pPr>
              <w:spacing w:after="0" w:line="240" w:lineRule="auto"/>
              <w:jc w:val="right"/>
              <w:rPr>
                <w:rFonts w:ascii="Times New Roman" w:hAnsi="Times New Roman" w:cs="Times New Roman"/>
                <w:color w:val="000000"/>
                <w:sz w:val="20"/>
                <w:szCs w:val="20"/>
              </w:rPr>
            </w:pPr>
          </w:p>
          <w:p w:rsidR="00FB1830" w:rsidRPr="005A5D4E" w:rsidRDefault="00FB1830" w:rsidP="00FB1830">
            <w:pPr>
              <w:spacing w:after="0" w:line="240" w:lineRule="auto"/>
              <w:jc w:val="right"/>
              <w:rPr>
                <w:rFonts w:ascii="Times New Roman" w:hAnsi="Times New Roman" w:cs="Times New Roman"/>
                <w:color w:val="000000"/>
                <w:sz w:val="20"/>
                <w:szCs w:val="20"/>
              </w:rPr>
            </w:pPr>
          </w:p>
          <w:p w:rsidR="005A5D4E" w:rsidRPr="005A5D4E" w:rsidRDefault="005A5D4E" w:rsidP="00FB1830">
            <w:pPr>
              <w:spacing w:after="0" w:line="240" w:lineRule="auto"/>
              <w:jc w:val="right"/>
              <w:rPr>
                <w:rFonts w:ascii="Times New Roman" w:hAnsi="Times New Roman" w:cs="Times New Roman"/>
                <w:color w:val="000000"/>
                <w:sz w:val="20"/>
                <w:szCs w:val="20"/>
              </w:rPr>
            </w:pPr>
          </w:p>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Приложение  №1</w:t>
            </w:r>
          </w:p>
        </w:tc>
      </w:tr>
      <w:tr w:rsidR="005A5D4E" w:rsidRPr="005A5D4E" w:rsidTr="005A5D4E">
        <w:trPr>
          <w:trHeight w:val="255"/>
        </w:trPr>
        <w:tc>
          <w:tcPr>
            <w:tcW w:w="10040" w:type="dxa"/>
            <w:gridSpan w:val="2"/>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к      решению    Сельской      Думы</w:t>
            </w:r>
          </w:p>
        </w:tc>
      </w:tr>
      <w:tr w:rsidR="005A5D4E" w:rsidRPr="005A5D4E" w:rsidTr="005A5D4E">
        <w:trPr>
          <w:trHeight w:val="255"/>
        </w:trPr>
        <w:tc>
          <w:tcPr>
            <w:tcW w:w="10040" w:type="dxa"/>
            <w:gridSpan w:val="2"/>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сельского  поселения "Деревня Гавриловка"</w:t>
            </w:r>
          </w:p>
        </w:tc>
      </w:tr>
      <w:tr w:rsidR="005A5D4E" w:rsidRPr="005A5D4E" w:rsidTr="005A5D4E">
        <w:trPr>
          <w:trHeight w:val="255"/>
        </w:trPr>
        <w:tc>
          <w:tcPr>
            <w:tcW w:w="10040" w:type="dxa"/>
            <w:gridSpan w:val="2"/>
            <w:noWrap/>
            <w:vAlign w:val="bottom"/>
            <w:hideMark/>
          </w:tcPr>
          <w:p w:rsidR="005A5D4E" w:rsidRPr="000829F0" w:rsidRDefault="005A5D4E" w:rsidP="000829F0">
            <w:pPr>
              <w:spacing w:after="0" w:line="240" w:lineRule="auto"/>
              <w:jc w:val="right"/>
              <w:rPr>
                <w:rFonts w:ascii="Times New Roman" w:hAnsi="Times New Roman" w:cs="Times New Roman"/>
                <w:sz w:val="20"/>
                <w:szCs w:val="20"/>
                <w:u w:val="single"/>
              </w:rPr>
            </w:pPr>
            <w:r w:rsidRPr="005A5D4E">
              <w:rPr>
                <w:rFonts w:ascii="Times New Roman" w:hAnsi="Times New Roman" w:cs="Times New Roman"/>
                <w:sz w:val="20"/>
                <w:szCs w:val="20"/>
              </w:rPr>
              <w:t xml:space="preserve">№ </w:t>
            </w:r>
            <w:r w:rsidR="000829F0" w:rsidRPr="000829F0">
              <w:rPr>
                <w:rFonts w:ascii="Times New Roman" w:hAnsi="Times New Roman" w:cs="Times New Roman"/>
                <w:sz w:val="20"/>
                <w:szCs w:val="20"/>
                <w:u w:val="single"/>
              </w:rPr>
              <w:t>106</w:t>
            </w:r>
            <w:r w:rsidRPr="005A5D4E">
              <w:rPr>
                <w:rFonts w:ascii="Times New Roman" w:hAnsi="Times New Roman" w:cs="Times New Roman"/>
                <w:sz w:val="20"/>
                <w:szCs w:val="20"/>
              </w:rPr>
              <w:t xml:space="preserve"> </w:t>
            </w:r>
            <w:r w:rsidR="000829F0">
              <w:rPr>
                <w:rFonts w:ascii="Times New Roman" w:hAnsi="Times New Roman" w:cs="Times New Roman"/>
                <w:sz w:val="20"/>
                <w:szCs w:val="20"/>
              </w:rPr>
              <w:t xml:space="preserve">  </w:t>
            </w:r>
            <w:r w:rsidRPr="005A5D4E">
              <w:rPr>
                <w:rFonts w:ascii="Times New Roman" w:hAnsi="Times New Roman" w:cs="Times New Roman"/>
                <w:sz w:val="20"/>
                <w:szCs w:val="20"/>
              </w:rPr>
              <w:t xml:space="preserve">от </w:t>
            </w:r>
            <w:r w:rsidR="000829F0">
              <w:rPr>
                <w:rFonts w:ascii="Times New Roman" w:hAnsi="Times New Roman" w:cs="Times New Roman"/>
                <w:sz w:val="20"/>
                <w:szCs w:val="20"/>
                <w:u w:val="single"/>
              </w:rPr>
              <w:t>28.12.2023</w:t>
            </w:r>
          </w:p>
        </w:tc>
      </w:tr>
      <w:tr w:rsidR="005A5D4E" w:rsidRPr="005A5D4E" w:rsidTr="005A5D4E">
        <w:trPr>
          <w:trHeight w:val="255"/>
        </w:trPr>
        <w:tc>
          <w:tcPr>
            <w:tcW w:w="7900" w:type="dxa"/>
            <w:noWrap/>
            <w:vAlign w:val="bottom"/>
            <w:hideMark/>
          </w:tcPr>
          <w:p w:rsidR="005A5D4E" w:rsidRPr="005A5D4E" w:rsidRDefault="005A5D4E" w:rsidP="00FB1830">
            <w:pPr>
              <w:spacing w:after="0"/>
              <w:rPr>
                <w:rFonts w:ascii="Times New Roman" w:hAnsi="Times New Roman" w:cs="Times New Roman"/>
                <w:sz w:val="20"/>
                <w:szCs w:val="20"/>
              </w:rPr>
            </w:pPr>
          </w:p>
        </w:tc>
        <w:tc>
          <w:tcPr>
            <w:tcW w:w="2140" w:type="dxa"/>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840"/>
        </w:trPr>
        <w:tc>
          <w:tcPr>
            <w:tcW w:w="10040" w:type="dxa"/>
            <w:gridSpan w:val="2"/>
            <w:vAlign w:val="center"/>
            <w:hideMark/>
          </w:tcPr>
          <w:p w:rsidR="005A5D4E" w:rsidRPr="005A5D4E" w:rsidRDefault="005A5D4E">
            <w:pPr>
              <w:jc w:val="center"/>
              <w:rPr>
                <w:rFonts w:ascii="Times New Roman" w:hAnsi="Times New Roman" w:cs="Times New Roman"/>
                <w:b/>
                <w:bCs/>
                <w:sz w:val="24"/>
                <w:szCs w:val="24"/>
              </w:rPr>
            </w:pPr>
            <w:r w:rsidRPr="005A5D4E">
              <w:rPr>
                <w:rFonts w:ascii="Times New Roman" w:hAnsi="Times New Roman" w:cs="Times New Roman"/>
                <w:b/>
                <w:bCs/>
              </w:rPr>
              <w:t>Нормативы распределения доходов в бюджет сельского поселения "Деревня Гавриловка" на 2024 год и плановый период 2025-2026 годов</w:t>
            </w:r>
          </w:p>
        </w:tc>
      </w:tr>
      <w:tr w:rsidR="005A5D4E" w:rsidRPr="005A5D4E" w:rsidTr="005A5D4E">
        <w:trPr>
          <w:trHeight w:val="330"/>
        </w:trPr>
        <w:tc>
          <w:tcPr>
            <w:tcW w:w="7900" w:type="dxa"/>
            <w:noWrap/>
            <w:vAlign w:val="bottom"/>
            <w:hideMark/>
          </w:tcPr>
          <w:p w:rsidR="005A5D4E" w:rsidRPr="005A5D4E" w:rsidRDefault="005A5D4E">
            <w:pPr>
              <w:rPr>
                <w:rFonts w:ascii="Times New Roman" w:hAnsi="Times New Roman" w:cs="Times New Roman"/>
                <w:sz w:val="20"/>
                <w:szCs w:val="20"/>
              </w:rPr>
            </w:pPr>
          </w:p>
        </w:tc>
        <w:tc>
          <w:tcPr>
            <w:tcW w:w="2140" w:type="dxa"/>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660"/>
        </w:trPr>
        <w:tc>
          <w:tcPr>
            <w:tcW w:w="7900" w:type="dxa"/>
            <w:tcBorders>
              <w:top w:val="single" w:sz="8" w:space="0" w:color="auto"/>
              <w:left w:val="single" w:sz="8" w:space="0" w:color="auto"/>
              <w:bottom w:val="single" w:sz="8" w:space="0" w:color="auto"/>
              <w:right w:val="nil"/>
            </w:tcBorders>
            <w:noWrap/>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Наименование дохода</w:t>
            </w:r>
          </w:p>
        </w:tc>
        <w:tc>
          <w:tcPr>
            <w:tcW w:w="2140" w:type="dxa"/>
            <w:tcBorders>
              <w:top w:val="single" w:sz="8" w:space="0" w:color="auto"/>
              <w:left w:val="single" w:sz="4" w:space="0" w:color="auto"/>
              <w:bottom w:val="single" w:sz="8" w:space="0" w:color="auto"/>
              <w:right w:val="single" w:sz="8" w:space="0" w:color="auto"/>
            </w:tcBorders>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Норматив, %</w:t>
            </w:r>
          </w:p>
        </w:tc>
      </w:tr>
      <w:tr w:rsidR="005A5D4E" w:rsidRPr="005A5D4E" w:rsidTr="005A5D4E">
        <w:trPr>
          <w:trHeight w:val="600"/>
        </w:trPr>
        <w:tc>
          <w:tcPr>
            <w:tcW w:w="7900" w:type="dxa"/>
            <w:tcBorders>
              <w:top w:val="nil"/>
              <w:left w:val="single" w:sz="8" w:space="0" w:color="auto"/>
              <w:bottom w:val="single" w:sz="4" w:space="0" w:color="auto"/>
              <w:right w:val="single" w:sz="4" w:space="0" w:color="auto"/>
            </w:tcBorders>
            <w:shd w:val="clear" w:color="auto" w:fill="FFFFFF"/>
            <w:vAlign w:val="center"/>
            <w:hideMark/>
          </w:tcPr>
          <w:p w:rsidR="005A5D4E" w:rsidRPr="005A5D4E" w:rsidRDefault="005A5D4E">
            <w:pPr>
              <w:rPr>
                <w:rFonts w:ascii="Times New Roman" w:hAnsi="Times New Roman" w:cs="Times New Roman"/>
                <w:b/>
                <w:bCs/>
              </w:rPr>
            </w:pPr>
            <w:r w:rsidRPr="005A5D4E">
              <w:rPr>
                <w:rFonts w:ascii="Times New Roman" w:hAnsi="Times New Roman" w:cs="Times New Roman"/>
                <w:b/>
                <w:bCs/>
              </w:rPr>
              <w:t>Земельный налог (по обязательствам, возникшим до 1 января 2006 года), мобилизуемый на территориях поселений</w:t>
            </w:r>
          </w:p>
        </w:tc>
        <w:tc>
          <w:tcPr>
            <w:tcW w:w="2140" w:type="dxa"/>
            <w:tcBorders>
              <w:top w:val="nil"/>
              <w:left w:val="nil"/>
              <w:bottom w:val="single" w:sz="4" w:space="0" w:color="auto"/>
              <w:right w:val="single" w:sz="8" w:space="0" w:color="auto"/>
            </w:tcBorders>
            <w:shd w:val="clear" w:color="auto" w:fill="FFFFFF"/>
            <w:noWrap/>
            <w:vAlign w:val="bottom"/>
            <w:hideMark/>
          </w:tcPr>
          <w:p w:rsidR="005A5D4E" w:rsidRPr="005A5D4E" w:rsidRDefault="005A5D4E">
            <w:pPr>
              <w:jc w:val="center"/>
              <w:rPr>
                <w:rFonts w:ascii="Times New Roman" w:hAnsi="Times New Roman" w:cs="Times New Roman"/>
                <w:b/>
                <w:bCs/>
              </w:rPr>
            </w:pPr>
            <w:r w:rsidRPr="005A5D4E">
              <w:rPr>
                <w:rFonts w:ascii="Times New Roman" w:hAnsi="Times New Roman" w:cs="Times New Roman"/>
                <w:b/>
                <w:bCs/>
              </w:rPr>
              <w:t>100</w:t>
            </w:r>
          </w:p>
        </w:tc>
      </w:tr>
      <w:tr w:rsidR="005A5D4E" w:rsidRPr="005A5D4E" w:rsidTr="005A5D4E">
        <w:trPr>
          <w:trHeight w:val="600"/>
        </w:trPr>
        <w:tc>
          <w:tcPr>
            <w:tcW w:w="7900" w:type="dxa"/>
            <w:tcBorders>
              <w:top w:val="nil"/>
              <w:left w:val="single" w:sz="8" w:space="0" w:color="auto"/>
              <w:bottom w:val="single" w:sz="4" w:space="0" w:color="auto"/>
              <w:right w:val="single" w:sz="4" w:space="0" w:color="auto"/>
            </w:tcBorders>
            <w:shd w:val="clear" w:color="auto" w:fill="FFFFFF"/>
            <w:vAlign w:val="center"/>
            <w:hideMark/>
          </w:tcPr>
          <w:p w:rsidR="005A5D4E" w:rsidRPr="005A5D4E" w:rsidRDefault="005A5D4E">
            <w:pPr>
              <w:rPr>
                <w:rFonts w:ascii="Times New Roman" w:hAnsi="Times New Roman" w:cs="Times New Roman"/>
                <w:b/>
                <w:bCs/>
              </w:rPr>
            </w:pPr>
            <w:r w:rsidRPr="005A5D4E">
              <w:rPr>
                <w:rFonts w:ascii="Times New Roman" w:hAnsi="Times New Roman" w:cs="Times New Roman"/>
                <w:b/>
                <w:bCs/>
              </w:rPr>
              <w:t>В части доходов от использования имущества, находящегося в государственной и муниципальной собственности</w:t>
            </w:r>
          </w:p>
        </w:tc>
        <w:tc>
          <w:tcPr>
            <w:tcW w:w="2140" w:type="dxa"/>
            <w:tcBorders>
              <w:top w:val="nil"/>
              <w:left w:val="nil"/>
              <w:bottom w:val="single" w:sz="4" w:space="0" w:color="auto"/>
              <w:right w:val="single" w:sz="8" w:space="0" w:color="auto"/>
            </w:tcBorders>
            <w:shd w:val="clear" w:color="auto" w:fill="FFFFFF"/>
            <w:noWrap/>
            <w:vAlign w:val="center"/>
            <w:hideMark/>
          </w:tcPr>
          <w:p w:rsidR="005A5D4E" w:rsidRPr="005A5D4E" w:rsidRDefault="005A5D4E">
            <w:pPr>
              <w:jc w:val="center"/>
              <w:rPr>
                <w:rFonts w:ascii="Times New Roman" w:hAnsi="Times New Roman" w:cs="Times New Roman"/>
                <w:b/>
                <w:bCs/>
              </w:rPr>
            </w:pPr>
            <w:r w:rsidRPr="005A5D4E">
              <w:rPr>
                <w:rFonts w:ascii="Times New Roman" w:hAnsi="Times New Roman" w:cs="Times New Roman"/>
                <w:b/>
                <w:bCs/>
              </w:rPr>
              <w:t> </w:t>
            </w:r>
          </w:p>
        </w:tc>
      </w:tr>
      <w:tr w:rsidR="005A5D4E" w:rsidRPr="005A5D4E" w:rsidTr="005A5D4E">
        <w:trPr>
          <w:trHeight w:val="1200"/>
        </w:trPr>
        <w:tc>
          <w:tcPr>
            <w:tcW w:w="7900" w:type="dxa"/>
            <w:tcBorders>
              <w:top w:val="nil"/>
              <w:left w:val="single" w:sz="8" w:space="0" w:color="auto"/>
              <w:bottom w:val="single" w:sz="4" w:space="0" w:color="auto"/>
              <w:right w:val="single" w:sz="4" w:space="0" w:color="auto"/>
            </w:tcBorders>
            <w:shd w:val="clear" w:color="auto" w:fill="FFFFFF"/>
            <w:vAlign w:val="center"/>
            <w:hideMark/>
          </w:tcPr>
          <w:p w:rsidR="005A5D4E" w:rsidRPr="005A5D4E" w:rsidRDefault="005A5D4E">
            <w:pPr>
              <w:rPr>
                <w:rFonts w:ascii="Times New Roman" w:hAnsi="Times New Roman" w:cs="Times New Roman"/>
              </w:rPr>
            </w:pPr>
            <w:r w:rsidRPr="005A5D4E">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40" w:type="dxa"/>
            <w:tcBorders>
              <w:top w:val="nil"/>
              <w:left w:val="nil"/>
              <w:bottom w:val="single" w:sz="4" w:space="0" w:color="auto"/>
              <w:right w:val="single" w:sz="8" w:space="0" w:color="auto"/>
            </w:tcBorders>
            <w:shd w:val="clear" w:color="auto" w:fill="FFFFFF"/>
            <w:noWrap/>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100</w:t>
            </w:r>
          </w:p>
        </w:tc>
      </w:tr>
      <w:tr w:rsidR="005A5D4E" w:rsidRPr="005A5D4E" w:rsidTr="005A5D4E">
        <w:trPr>
          <w:trHeight w:val="600"/>
        </w:trPr>
        <w:tc>
          <w:tcPr>
            <w:tcW w:w="7900" w:type="dxa"/>
            <w:tcBorders>
              <w:top w:val="nil"/>
              <w:left w:val="single" w:sz="8" w:space="0" w:color="auto"/>
              <w:bottom w:val="single" w:sz="4" w:space="0" w:color="auto"/>
              <w:right w:val="single" w:sz="4" w:space="0" w:color="auto"/>
            </w:tcBorders>
            <w:shd w:val="clear" w:color="auto" w:fill="FFFFFF"/>
            <w:vAlign w:val="center"/>
            <w:hideMark/>
          </w:tcPr>
          <w:p w:rsidR="005A5D4E" w:rsidRPr="005A5D4E" w:rsidRDefault="005A5D4E">
            <w:pPr>
              <w:rPr>
                <w:rFonts w:ascii="Times New Roman" w:hAnsi="Times New Roman" w:cs="Times New Roman"/>
                <w:b/>
                <w:bCs/>
              </w:rPr>
            </w:pPr>
            <w:r w:rsidRPr="005A5D4E">
              <w:rPr>
                <w:rFonts w:ascii="Times New Roman" w:hAnsi="Times New Roman" w:cs="Times New Roman"/>
                <w:b/>
                <w:bCs/>
              </w:rPr>
              <w:t>В части доходов от оказания платных услуг (работ) и компенсаций затрат государства</w:t>
            </w:r>
          </w:p>
        </w:tc>
        <w:tc>
          <w:tcPr>
            <w:tcW w:w="2140" w:type="dxa"/>
            <w:tcBorders>
              <w:top w:val="nil"/>
              <w:left w:val="nil"/>
              <w:bottom w:val="single" w:sz="4" w:space="0" w:color="auto"/>
              <w:right w:val="single" w:sz="8" w:space="0" w:color="auto"/>
            </w:tcBorders>
            <w:shd w:val="clear" w:color="auto" w:fill="FFFFFF"/>
            <w:noWrap/>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 </w:t>
            </w:r>
          </w:p>
        </w:tc>
      </w:tr>
      <w:tr w:rsidR="005A5D4E" w:rsidRPr="005A5D4E" w:rsidTr="005A5D4E">
        <w:trPr>
          <w:trHeight w:val="300"/>
        </w:trPr>
        <w:tc>
          <w:tcPr>
            <w:tcW w:w="7900" w:type="dxa"/>
            <w:tcBorders>
              <w:top w:val="nil"/>
              <w:left w:val="single" w:sz="8" w:space="0" w:color="auto"/>
              <w:bottom w:val="single" w:sz="4" w:space="0" w:color="auto"/>
              <w:right w:val="single" w:sz="4" w:space="0" w:color="auto"/>
            </w:tcBorders>
            <w:shd w:val="clear" w:color="auto" w:fill="FFFFFF"/>
            <w:vAlign w:val="bottom"/>
            <w:hideMark/>
          </w:tcPr>
          <w:p w:rsidR="005A5D4E" w:rsidRPr="005A5D4E" w:rsidRDefault="005A5D4E">
            <w:pPr>
              <w:rPr>
                <w:rFonts w:ascii="Times New Roman" w:hAnsi="Times New Roman" w:cs="Times New Roman"/>
              </w:rPr>
            </w:pPr>
            <w:r w:rsidRPr="005A5D4E">
              <w:rPr>
                <w:rFonts w:ascii="Times New Roman" w:hAnsi="Times New Roman" w:cs="Times New Roman"/>
              </w:rPr>
              <w:t>Прочие доходы от компенсации затрат бюджетов сельских поселений</w:t>
            </w:r>
          </w:p>
        </w:tc>
        <w:tc>
          <w:tcPr>
            <w:tcW w:w="2140" w:type="dxa"/>
            <w:tcBorders>
              <w:top w:val="nil"/>
              <w:left w:val="nil"/>
              <w:bottom w:val="single" w:sz="4" w:space="0" w:color="auto"/>
              <w:right w:val="single" w:sz="8" w:space="0" w:color="auto"/>
            </w:tcBorders>
            <w:shd w:val="clear" w:color="auto" w:fill="FFFFFF"/>
            <w:noWrap/>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100</w:t>
            </w:r>
          </w:p>
        </w:tc>
      </w:tr>
      <w:tr w:rsidR="005A5D4E" w:rsidRPr="005A5D4E" w:rsidTr="005A5D4E">
        <w:trPr>
          <w:trHeight w:val="570"/>
        </w:trPr>
        <w:tc>
          <w:tcPr>
            <w:tcW w:w="7900" w:type="dxa"/>
            <w:tcBorders>
              <w:top w:val="nil"/>
              <w:left w:val="single" w:sz="8" w:space="0" w:color="auto"/>
              <w:bottom w:val="single" w:sz="4" w:space="0" w:color="auto"/>
              <w:right w:val="single" w:sz="4" w:space="0" w:color="auto"/>
            </w:tcBorders>
            <w:shd w:val="clear" w:color="auto" w:fill="FFFFFF"/>
            <w:vAlign w:val="bottom"/>
            <w:hideMark/>
          </w:tcPr>
          <w:p w:rsidR="005A5D4E" w:rsidRPr="005A5D4E" w:rsidRDefault="005A5D4E">
            <w:pPr>
              <w:rPr>
                <w:rFonts w:ascii="Times New Roman" w:hAnsi="Times New Roman" w:cs="Times New Roman"/>
              </w:rPr>
            </w:pPr>
            <w:r w:rsidRPr="005A5D4E">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2140" w:type="dxa"/>
            <w:tcBorders>
              <w:top w:val="nil"/>
              <w:left w:val="nil"/>
              <w:bottom w:val="single" w:sz="4" w:space="0" w:color="auto"/>
              <w:right w:val="single" w:sz="8" w:space="0" w:color="auto"/>
            </w:tcBorders>
            <w:shd w:val="clear" w:color="auto" w:fill="FFFFFF"/>
            <w:noWrap/>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100</w:t>
            </w:r>
          </w:p>
        </w:tc>
      </w:tr>
      <w:tr w:rsidR="005A5D4E" w:rsidRPr="005A5D4E" w:rsidTr="005A5D4E">
        <w:trPr>
          <w:trHeight w:val="600"/>
        </w:trPr>
        <w:tc>
          <w:tcPr>
            <w:tcW w:w="7900" w:type="dxa"/>
            <w:tcBorders>
              <w:top w:val="nil"/>
              <w:left w:val="single" w:sz="8" w:space="0" w:color="auto"/>
              <w:bottom w:val="single" w:sz="4" w:space="0" w:color="auto"/>
              <w:right w:val="single" w:sz="4" w:space="0" w:color="auto"/>
            </w:tcBorders>
            <w:shd w:val="clear" w:color="auto" w:fill="FFFFFF"/>
            <w:vAlign w:val="center"/>
            <w:hideMark/>
          </w:tcPr>
          <w:p w:rsidR="005A5D4E" w:rsidRPr="005A5D4E" w:rsidRDefault="005A5D4E">
            <w:pPr>
              <w:rPr>
                <w:rFonts w:ascii="Times New Roman" w:hAnsi="Times New Roman" w:cs="Times New Roman"/>
                <w:b/>
                <w:bCs/>
              </w:rPr>
            </w:pPr>
            <w:r w:rsidRPr="005A5D4E">
              <w:rPr>
                <w:rFonts w:ascii="Times New Roman" w:hAnsi="Times New Roman" w:cs="Times New Roman"/>
                <w:b/>
                <w:bCs/>
              </w:rPr>
              <w:t>В части доходов от продажи материальных и нематериальных активов</w:t>
            </w:r>
          </w:p>
        </w:tc>
        <w:tc>
          <w:tcPr>
            <w:tcW w:w="2140" w:type="dxa"/>
            <w:tcBorders>
              <w:top w:val="nil"/>
              <w:left w:val="nil"/>
              <w:bottom w:val="single" w:sz="4" w:space="0" w:color="auto"/>
              <w:right w:val="single" w:sz="8" w:space="0" w:color="auto"/>
            </w:tcBorders>
            <w:shd w:val="clear" w:color="auto" w:fill="FFFFFF"/>
            <w:noWrap/>
            <w:vAlign w:val="bottom"/>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 </w:t>
            </w:r>
          </w:p>
        </w:tc>
      </w:tr>
      <w:tr w:rsidR="005A5D4E" w:rsidRPr="005A5D4E" w:rsidTr="005A5D4E">
        <w:trPr>
          <w:trHeight w:val="1500"/>
        </w:trPr>
        <w:tc>
          <w:tcPr>
            <w:tcW w:w="7900" w:type="dxa"/>
            <w:tcBorders>
              <w:top w:val="nil"/>
              <w:left w:val="single" w:sz="8" w:space="0" w:color="auto"/>
              <w:bottom w:val="single" w:sz="4" w:space="0" w:color="auto"/>
              <w:right w:val="single" w:sz="4" w:space="0" w:color="auto"/>
            </w:tcBorders>
            <w:shd w:val="clear" w:color="auto" w:fill="FFFFFF"/>
            <w:hideMark/>
          </w:tcPr>
          <w:p w:rsidR="005A5D4E" w:rsidRPr="005A5D4E" w:rsidRDefault="005A5D4E">
            <w:pPr>
              <w:rPr>
                <w:rFonts w:ascii="Times New Roman" w:hAnsi="Times New Roman" w:cs="Times New Roman"/>
              </w:rPr>
            </w:pPr>
            <w:r w:rsidRPr="005A5D4E">
              <w:rPr>
                <w:rFonts w:ascii="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40" w:type="dxa"/>
            <w:tcBorders>
              <w:top w:val="nil"/>
              <w:left w:val="nil"/>
              <w:bottom w:val="single" w:sz="4" w:space="0" w:color="auto"/>
              <w:right w:val="single" w:sz="8" w:space="0" w:color="auto"/>
            </w:tcBorders>
            <w:shd w:val="clear" w:color="auto" w:fill="FFFFFF"/>
            <w:noWrap/>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100</w:t>
            </w:r>
          </w:p>
        </w:tc>
      </w:tr>
      <w:tr w:rsidR="005A5D4E" w:rsidRPr="005A5D4E" w:rsidTr="005A5D4E">
        <w:trPr>
          <w:trHeight w:val="900"/>
        </w:trPr>
        <w:tc>
          <w:tcPr>
            <w:tcW w:w="7900" w:type="dxa"/>
            <w:tcBorders>
              <w:top w:val="nil"/>
              <w:left w:val="single" w:sz="8" w:space="0" w:color="auto"/>
              <w:bottom w:val="single" w:sz="4" w:space="0" w:color="auto"/>
              <w:right w:val="single" w:sz="4" w:space="0" w:color="auto"/>
            </w:tcBorders>
            <w:shd w:val="clear" w:color="auto" w:fill="FFFFFF"/>
            <w:vAlign w:val="bottom"/>
            <w:hideMark/>
          </w:tcPr>
          <w:p w:rsidR="005A5D4E" w:rsidRPr="005A5D4E" w:rsidRDefault="005A5D4E">
            <w:pPr>
              <w:rPr>
                <w:rFonts w:ascii="Times New Roman" w:hAnsi="Times New Roman" w:cs="Times New Roman"/>
              </w:rPr>
            </w:pPr>
            <w:r w:rsidRPr="005A5D4E">
              <w:rPr>
                <w:rFonts w:ascii="Times New Roman" w:hAnsi="Times New Roman" w:cs="Times New Roman"/>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140" w:type="dxa"/>
            <w:tcBorders>
              <w:top w:val="nil"/>
              <w:left w:val="nil"/>
              <w:bottom w:val="single" w:sz="4" w:space="0" w:color="auto"/>
              <w:right w:val="single" w:sz="8" w:space="0" w:color="auto"/>
            </w:tcBorders>
            <w:shd w:val="clear" w:color="auto" w:fill="FFFFFF"/>
            <w:noWrap/>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100</w:t>
            </w:r>
          </w:p>
        </w:tc>
      </w:tr>
      <w:tr w:rsidR="005A5D4E" w:rsidRPr="005A5D4E" w:rsidTr="005A5D4E">
        <w:trPr>
          <w:trHeight w:val="300"/>
        </w:trPr>
        <w:tc>
          <w:tcPr>
            <w:tcW w:w="7900" w:type="dxa"/>
            <w:tcBorders>
              <w:top w:val="nil"/>
              <w:left w:val="single" w:sz="8"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b/>
                <w:bCs/>
              </w:rPr>
            </w:pPr>
            <w:r w:rsidRPr="005A5D4E">
              <w:rPr>
                <w:rFonts w:ascii="Times New Roman" w:hAnsi="Times New Roman" w:cs="Times New Roman"/>
                <w:b/>
                <w:bCs/>
              </w:rPr>
              <w:t>В части штрафов, санкций, возмещении ущерба</w:t>
            </w:r>
          </w:p>
        </w:tc>
        <w:tc>
          <w:tcPr>
            <w:tcW w:w="2140" w:type="dxa"/>
            <w:tcBorders>
              <w:top w:val="nil"/>
              <w:left w:val="nil"/>
              <w:bottom w:val="single" w:sz="4" w:space="0" w:color="auto"/>
              <w:right w:val="single" w:sz="8" w:space="0" w:color="auto"/>
            </w:tcBorders>
            <w:noWrap/>
            <w:vAlign w:val="bottom"/>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 </w:t>
            </w:r>
          </w:p>
        </w:tc>
      </w:tr>
      <w:tr w:rsidR="005A5D4E" w:rsidRPr="005A5D4E" w:rsidTr="005A5D4E">
        <w:trPr>
          <w:trHeight w:val="990"/>
        </w:trPr>
        <w:tc>
          <w:tcPr>
            <w:tcW w:w="7900" w:type="dxa"/>
            <w:tcBorders>
              <w:top w:val="nil"/>
              <w:left w:val="single" w:sz="8" w:space="0" w:color="auto"/>
              <w:bottom w:val="single" w:sz="4" w:space="0" w:color="auto"/>
              <w:right w:val="single" w:sz="4" w:space="0" w:color="auto"/>
            </w:tcBorders>
            <w:vAlign w:val="center"/>
            <w:hideMark/>
          </w:tcPr>
          <w:p w:rsidR="005A5D4E" w:rsidRPr="005A5D4E" w:rsidRDefault="005A5D4E">
            <w:pPr>
              <w:rPr>
                <w:rFonts w:ascii="Times New Roman" w:hAnsi="Times New Roman" w:cs="Times New Roman"/>
              </w:rPr>
            </w:pPr>
            <w:r w:rsidRPr="005A5D4E">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140" w:type="dxa"/>
            <w:tcBorders>
              <w:top w:val="nil"/>
              <w:left w:val="nil"/>
              <w:bottom w:val="single" w:sz="4" w:space="0" w:color="auto"/>
              <w:right w:val="single" w:sz="8" w:space="0" w:color="auto"/>
            </w:tcBorders>
            <w:noWrap/>
            <w:vAlign w:val="bottom"/>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100</w:t>
            </w:r>
          </w:p>
        </w:tc>
      </w:tr>
      <w:tr w:rsidR="005A5D4E" w:rsidRPr="005A5D4E" w:rsidTr="005A5D4E">
        <w:trPr>
          <w:trHeight w:val="1170"/>
        </w:trPr>
        <w:tc>
          <w:tcPr>
            <w:tcW w:w="7900" w:type="dxa"/>
            <w:tcBorders>
              <w:top w:val="nil"/>
              <w:left w:val="single" w:sz="8"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rPr>
            </w:pPr>
            <w:r w:rsidRPr="005A5D4E">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140" w:type="dxa"/>
            <w:tcBorders>
              <w:top w:val="nil"/>
              <w:left w:val="nil"/>
              <w:bottom w:val="single" w:sz="4" w:space="0" w:color="auto"/>
              <w:right w:val="single" w:sz="8" w:space="0" w:color="auto"/>
            </w:tcBorders>
            <w:noWrap/>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100</w:t>
            </w:r>
          </w:p>
        </w:tc>
      </w:tr>
      <w:tr w:rsidR="005A5D4E" w:rsidRPr="005A5D4E" w:rsidTr="005A5D4E">
        <w:trPr>
          <w:trHeight w:val="1515"/>
        </w:trPr>
        <w:tc>
          <w:tcPr>
            <w:tcW w:w="7900" w:type="dxa"/>
            <w:tcBorders>
              <w:top w:val="nil"/>
              <w:left w:val="single" w:sz="8"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rPr>
            </w:pPr>
            <w:r w:rsidRPr="005A5D4E">
              <w:rPr>
                <w:rFonts w:ascii="Times New Roman" w:hAnsi="Times New Roman" w:cs="Times New Roman"/>
              </w:rPr>
              <w:lastRenderedPageBreak/>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140" w:type="dxa"/>
            <w:tcBorders>
              <w:top w:val="nil"/>
              <w:left w:val="nil"/>
              <w:bottom w:val="single" w:sz="4" w:space="0" w:color="auto"/>
              <w:right w:val="single" w:sz="8" w:space="0" w:color="auto"/>
            </w:tcBorders>
            <w:noWrap/>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100</w:t>
            </w:r>
          </w:p>
        </w:tc>
      </w:tr>
      <w:tr w:rsidR="005A5D4E" w:rsidRPr="005A5D4E" w:rsidTr="005A5D4E">
        <w:trPr>
          <w:trHeight w:val="2415"/>
        </w:trPr>
        <w:tc>
          <w:tcPr>
            <w:tcW w:w="7900" w:type="dxa"/>
            <w:tcBorders>
              <w:top w:val="nil"/>
              <w:left w:val="single" w:sz="8"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rPr>
            </w:pPr>
            <w:r w:rsidRPr="005A5D4E">
              <w:rPr>
                <w:rFonts w:ascii="Times New Roman" w:hAnsi="Times New Roman" w:cs="Times New Roman"/>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2140" w:type="dxa"/>
            <w:tcBorders>
              <w:top w:val="nil"/>
              <w:left w:val="nil"/>
              <w:bottom w:val="single" w:sz="4" w:space="0" w:color="auto"/>
              <w:right w:val="single" w:sz="8" w:space="0" w:color="auto"/>
            </w:tcBorders>
            <w:noWrap/>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100</w:t>
            </w:r>
          </w:p>
        </w:tc>
      </w:tr>
      <w:tr w:rsidR="005A5D4E" w:rsidRPr="005A5D4E" w:rsidTr="005A5D4E">
        <w:trPr>
          <w:trHeight w:val="2115"/>
        </w:trPr>
        <w:tc>
          <w:tcPr>
            <w:tcW w:w="7900" w:type="dxa"/>
            <w:tcBorders>
              <w:top w:val="nil"/>
              <w:left w:val="single" w:sz="8" w:space="0" w:color="auto"/>
              <w:bottom w:val="nil"/>
              <w:right w:val="nil"/>
            </w:tcBorders>
            <w:vAlign w:val="bottom"/>
            <w:hideMark/>
          </w:tcPr>
          <w:p w:rsidR="005A5D4E" w:rsidRPr="005A5D4E" w:rsidRDefault="005A5D4E">
            <w:pPr>
              <w:rPr>
                <w:rFonts w:ascii="Times New Roman" w:hAnsi="Times New Roman" w:cs="Times New Roman"/>
              </w:rPr>
            </w:pPr>
            <w:r w:rsidRPr="005A5D4E">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140" w:type="dxa"/>
            <w:tcBorders>
              <w:top w:val="nil"/>
              <w:left w:val="single" w:sz="4" w:space="0" w:color="auto"/>
              <w:bottom w:val="single" w:sz="4" w:space="0" w:color="auto"/>
              <w:right w:val="single" w:sz="8" w:space="0" w:color="auto"/>
            </w:tcBorders>
            <w:noWrap/>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100</w:t>
            </w:r>
          </w:p>
        </w:tc>
      </w:tr>
      <w:tr w:rsidR="005A5D4E" w:rsidRPr="005A5D4E" w:rsidTr="005A5D4E">
        <w:trPr>
          <w:trHeight w:val="300"/>
        </w:trPr>
        <w:tc>
          <w:tcPr>
            <w:tcW w:w="7900" w:type="dxa"/>
            <w:tcBorders>
              <w:top w:val="single" w:sz="4" w:space="0" w:color="auto"/>
              <w:left w:val="single" w:sz="8" w:space="0" w:color="auto"/>
              <w:bottom w:val="single" w:sz="4" w:space="0" w:color="auto"/>
              <w:right w:val="single" w:sz="4" w:space="0" w:color="auto"/>
            </w:tcBorders>
            <w:vAlign w:val="center"/>
            <w:hideMark/>
          </w:tcPr>
          <w:p w:rsidR="005A5D4E" w:rsidRPr="005A5D4E" w:rsidRDefault="005A5D4E">
            <w:pPr>
              <w:rPr>
                <w:rFonts w:ascii="Times New Roman" w:hAnsi="Times New Roman" w:cs="Times New Roman"/>
                <w:b/>
                <w:bCs/>
              </w:rPr>
            </w:pPr>
            <w:r w:rsidRPr="005A5D4E">
              <w:rPr>
                <w:rFonts w:ascii="Times New Roman" w:hAnsi="Times New Roman" w:cs="Times New Roman"/>
                <w:b/>
                <w:bCs/>
              </w:rPr>
              <w:t>В части прочих неналоговых доходов</w:t>
            </w:r>
          </w:p>
        </w:tc>
        <w:tc>
          <w:tcPr>
            <w:tcW w:w="2140" w:type="dxa"/>
            <w:tcBorders>
              <w:top w:val="nil"/>
              <w:left w:val="nil"/>
              <w:bottom w:val="single" w:sz="4" w:space="0" w:color="auto"/>
              <w:right w:val="single" w:sz="8" w:space="0" w:color="auto"/>
            </w:tcBorders>
            <w:noWrap/>
            <w:vAlign w:val="bottom"/>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 </w:t>
            </w:r>
          </w:p>
        </w:tc>
      </w:tr>
      <w:tr w:rsidR="005A5D4E" w:rsidRPr="005A5D4E" w:rsidTr="005A5D4E">
        <w:trPr>
          <w:trHeight w:val="300"/>
        </w:trPr>
        <w:tc>
          <w:tcPr>
            <w:tcW w:w="7900" w:type="dxa"/>
            <w:tcBorders>
              <w:top w:val="nil"/>
              <w:left w:val="single" w:sz="8"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rPr>
            </w:pPr>
            <w:r w:rsidRPr="005A5D4E">
              <w:rPr>
                <w:rFonts w:ascii="Times New Roman" w:hAnsi="Times New Roman" w:cs="Times New Roman"/>
              </w:rPr>
              <w:t>Невыясненные поступления, зачисляемые в бюджеты сельских поселений</w:t>
            </w:r>
          </w:p>
        </w:tc>
        <w:tc>
          <w:tcPr>
            <w:tcW w:w="2140" w:type="dxa"/>
            <w:tcBorders>
              <w:top w:val="nil"/>
              <w:left w:val="nil"/>
              <w:bottom w:val="single" w:sz="4" w:space="0" w:color="auto"/>
              <w:right w:val="single" w:sz="8" w:space="0" w:color="auto"/>
            </w:tcBorders>
            <w:noWrap/>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100</w:t>
            </w:r>
          </w:p>
        </w:tc>
      </w:tr>
      <w:tr w:rsidR="005A5D4E" w:rsidRPr="005A5D4E" w:rsidTr="005A5D4E">
        <w:trPr>
          <w:trHeight w:val="300"/>
        </w:trPr>
        <w:tc>
          <w:tcPr>
            <w:tcW w:w="7900" w:type="dxa"/>
            <w:tcBorders>
              <w:top w:val="nil"/>
              <w:left w:val="single" w:sz="8" w:space="0" w:color="auto"/>
              <w:bottom w:val="single" w:sz="8" w:space="0" w:color="auto"/>
              <w:right w:val="single" w:sz="4" w:space="0" w:color="auto"/>
            </w:tcBorders>
            <w:noWrap/>
            <w:vAlign w:val="bottom"/>
            <w:hideMark/>
          </w:tcPr>
          <w:p w:rsidR="005A5D4E" w:rsidRPr="005A5D4E" w:rsidRDefault="005A5D4E">
            <w:pPr>
              <w:rPr>
                <w:rFonts w:ascii="Times New Roman" w:hAnsi="Times New Roman" w:cs="Times New Roman"/>
              </w:rPr>
            </w:pPr>
            <w:r w:rsidRPr="005A5D4E">
              <w:rPr>
                <w:rFonts w:ascii="Times New Roman" w:hAnsi="Times New Roman" w:cs="Times New Roman"/>
              </w:rPr>
              <w:t>Прочие неналоговые доходы бюджетов сельских поселений</w:t>
            </w:r>
          </w:p>
        </w:tc>
        <w:tc>
          <w:tcPr>
            <w:tcW w:w="2140" w:type="dxa"/>
            <w:tcBorders>
              <w:top w:val="nil"/>
              <w:left w:val="nil"/>
              <w:bottom w:val="single" w:sz="8" w:space="0" w:color="auto"/>
              <w:right w:val="single" w:sz="8" w:space="0" w:color="auto"/>
            </w:tcBorders>
            <w:noWrap/>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100</w:t>
            </w:r>
          </w:p>
        </w:tc>
      </w:tr>
    </w:tbl>
    <w:p w:rsidR="005A5D4E" w:rsidRPr="005A5D4E" w:rsidRDefault="005A5D4E" w:rsidP="005A5D4E">
      <w:pPr>
        <w:rPr>
          <w:rFonts w:ascii="Times New Roman" w:hAnsi="Times New Roman" w:cs="Times New Roman"/>
          <w:lang w:eastAsia="en-US"/>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tbl>
      <w:tblPr>
        <w:tblW w:w="5000" w:type="pct"/>
        <w:tblLook w:val="04A0"/>
      </w:tblPr>
      <w:tblGrid>
        <w:gridCol w:w="3881"/>
        <w:gridCol w:w="889"/>
        <w:gridCol w:w="1127"/>
        <w:gridCol w:w="978"/>
        <w:gridCol w:w="1222"/>
        <w:gridCol w:w="1462"/>
        <w:gridCol w:w="294"/>
      </w:tblGrid>
      <w:tr w:rsidR="005A5D4E" w:rsidRPr="005A5D4E" w:rsidTr="005A5D4E">
        <w:trPr>
          <w:trHeight w:val="255"/>
        </w:trPr>
        <w:tc>
          <w:tcPr>
            <w:tcW w:w="4851" w:type="pct"/>
            <w:gridSpan w:val="6"/>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lang w:val="en-US" w:eastAsia="en-US"/>
              </w:rPr>
            </w:pPr>
            <w:bookmarkStart w:id="0" w:name="RANGE!A1:F112"/>
            <w:r w:rsidRPr="005A5D4E">
              <w:rPr>
                <w:rFonts w:ascii="Times New Roman" w:hAnsi="Times New Roman" w:cs="Times New Roman"/>
                <w:color w:val="000000"/>
                <w:sz w:val="20"/>
                <w:szCs w:val="20"/>
              </w:rPr>
              <w:lastRenderedPageBreak/>
              <w:t>Приложение  №2</w:t>
            </w:r>
            <w:bookmarkEnd w:id="0"/>
          </w:p>
        </w:tc>
        <w:tc>
          <w:tcPr>
            <w:tcW w:w="149" w:type="pct"/>
            <w:noWrap/>
            <w:vAlign w:val="bottom"/>
            <w:hideMark/>
          </w:tcPr>
          <w:p w:rsidR="005A5D4E" w:rsidRPr="005A5D4E" w:rsidRDefault="005A5D4E" w:rsidP="00FB1830">
            <w:pPr>
              <w:spacing w:after="0" w:line="240" w:lineRule="auto"/>
              <w:rPr>
                <w:rFonts w:ascii="Times New Roman" w:hAnsi="Times New Roman" w:cs="Times New Roman"/>
                <w:sz w:val="20"/>
                <w:szCs w:val="20"/>
              </w:rPr>
            </w:pPr>
          </w:p>
        </w:tc>
      </w:tr>
      <w:tr w:rsidR="005A5D4E" w:rsidRPr="005A5D4E" w:rsidTr="005A5D4E">
        <w:trPr>
          <w:trHeight w:val="255"/>
        </w:trPr>
        <w:tc>
          <w:tcPr>
            <w:tcW w:w="4851" w:type="pct"/>
            <w:gridSpan w:val="6"/>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к      решению     Сельской      Думы</w:t>
            </w:r>
          </w:p>
        </w:tc>
        <w:tc>
          <w:tcPr>
            <w:tcW w:w="149" w:type="pct"/>
            <w:noWrap/>
            <w:vAlign w:val="bottom"/>
            <w:hideMark/>
          </w:tcPr>
          <w:p w:rsidR="005A5D4E" w:rsidRPr="005A5D4E" w:rsidRDefault="005A5D4E" w:rsidP="00FB1830">
            <w:pPr>
              <w:spacing w:after="0" w:line="240" w:lineRule="auto"/>
              <w:rPr>
                <w:rFonts w:ascii="Times New Roman" w:hAnsi="Times New Roman" w:cs="Times New Roman"/>
                <w:sz w:val="20"/>
                <w:szCs w:val="20"/>
              </w:rPr>
            </w:pPr>
          </w:p>
        </w:tc>
      </w:tr>
      <w:tr w:rsidR="005A5D4E" w:rsidRPr="005A5D4E" w:rsidTr="005A5D4E">
        <w:trPr>
          <w:trHeight w:val="255"/>
        </w:trPr>
        <w:tc>
          <w:tcPr>
            <w:tcW w:w="4851" w:type="pct"/>
            <w:gridSpan w:val="6"/>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сельского поселения "Деревня Гавриловка"</w:t>
            </w:r>
          </w:p>
        </w:tc>
        <w:tc>
          <w:tcPr>
            <w:tcW w:w="149" w:type="pct"/>
            <w:noWrap/>
            <w:vAlign w:val="bottom"/>
            <w:hideMark/>
          </w:tcPr>
          <w:p w:rsidR="005A5D4E" w:rsidRPr="005A5D4E" w:rsidRDefault="005A5D4E" w:rsidP="00FB1830">
            <w:pPr>
              <w:spacing w:after="0" w:line="240" w:lineRule="auto"/>
              <w:rPr>
                <w:rFonts w:ascii="Times New Roman" w:hAnsi="Times New Roman" w:cs="Times New Roman"/>
                <w:sz w:val="20"/>
                <w:szCs w:val="20"/>
              </w:rPr>
            </w:pPr>
          </w:p>
        </w:tc>
      </w:tr>
      <w:tr w:rsidR="005A5D4E" w:rsidRPr="005A5D4E" w:rsidTr="005A5D4E">
        <w:trPr>
          <w:trHeight w:val="255"/>
        </w:trPr>
        <w:tc>
          <w:tcPr>
            <w:tcW w:w="4851" w:type="pct"/>
            <w:gridSpan w:val="6"/>
            <w:noWrap/>
            <w:vAlign w:val="bottom"/>
            <w:hideMark/>
          </w:tcPr>
          <w:p w:rsidR="005A5D4E" w:rsidRPr="005A5D4E" w:rsidRDefault="000829F0" w:rsidP="00FB1830">
            <w:pPr>
              <w:spacing w:after="0" w:line="240" w:lineRule="auto"/>
              <w:jc w:val="right"/>
              <w:rPr>
                <w:rFonts w:ascii="Times New Roman" w:hAnsi="Times New Roman" w:cs="Times New Roman"/>
                <w:sz w:val="20"/>
                <w:szCs w:val="20"/>
                <w:lang w:val="en-US" w:eastAsia="en-US"/>
              </w:rPr>
            </w:pPr>
            <w:r w:rsidRPr="005A5D4E">
              <w:rPr>
                <w:rFonts w:ascii="Times New Roman" w:hAnsi="Times New Roman" w:cs="Times New Roman"/>
                <w:sz w:val="20"/>
                <w:szCs w:val="20"/>
              </w:rPr>
              <w:t xml:space="preserve">№ </w:t>
            </w:r>
            <w:r w:rsidRPr="000829F0">
              <w:rPr>
                <w:rFonts w:ascii="Times New Roman" w:hAnsi="Times New Roman" w:cs="Times New Roman"/>
                <w:sz w:val="20"/>
                <w:szCs w:val="20"/>
                <w:u w:val="single"/>
              </w:rPr>
              <w:t>106</w:t>
            </w:r>
            <w:r w:rsidRPr="005A5D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5D4E">
              <w:rPr>
                <w:rFonts w:ascii="Times New Roman" w:hAnsi="Times New Roman" w:cs="Times New Roman"/>
                <w:sz w:val="20"/>
                <w:szCs w:val="20"/>
              </w:rPr>
              <w:t xml:space="preserve">от </w:t>
            </w:r>
            <w:r>
              <w:rPr>
                <w:rFonts w:ascii="Times New Roman" w:hAnsi="Times New Roman" w:cs="Times New Roman"/>
                <w:sz w:val="20"/>
                <w:szCs w:val="20"/>
                <w:u w:val="single"/>
              </w:rPr>
              <w:t>28.12.2023</w:t>
            </w:r>
          </w:p>
        </w:tc>
        <w:tc>
          <w:tcPr>
            <w:tcW w:w="149" w:type="pct"/>
            <w:noWrap/>
            <w:vAlign w:val="bottom"/>
            <w:hideMark/>
          </w:tcPr>
          <w:p w:rsidR="005A5D4E" w:rsidRPr="005A5D4E" w:rsidRDefault="005A5D4E" w:rsidP="00FB1830">
            <w:pPr>
              <w:spacing w:after="0" w:line="240" w:lineRule="auto"/>
              <w:rPr>
                <w:rFonts w:ascii="Times New Roman" w:hAnsi="Times New Roman" w:cs="Times New Roman"/>
                <w:sz w:val="20"/>
                <w:szCs w:val="20"/>
              </w:rPr>
            </w:pPr>
          </w:p>
        </w:tc>
      </w:tr>
      <w:tr w:rsidR="005A5D4E" w:rsidRPr="005A5D4E" w:rsidTr="005A5D4E">
        <w:trPr>
          <w:trHeight w:val="255"/>
        </w:trPr>
        <w:tc>
          <w:tcPr>
            <w:tcW w:w="1970" w:type="pct"/>
            <w:noWrap/>
            <w:vAlign w:val="bottom"/>
            <w:hideMark/>
          </w:tcPr>
          <w:p w:rsidR="005A5D4E" w:rsidRPr="005A5D4E" w:rsidRDefault="005A5D4E" w:rsidP="00FB1830">
            <w:pPr>
              <w:spacing w:after="0"/>
              <w:rPr>
                <w:rFonts w:ascii="Times New Roman" w:hAnsi="Times New Roman" w:cs="Times New Roman"/>
                <w:sz w:val="20"/>
                <w:szCs w:val="20"/>
              </w:rPr>
            </w:pPr>
          </w:p>
        </w:tc>
        <w:tc>
          <w:tcPr>
            <w:tcW w:w="451" w:type="pct"/>
            <w:noWrap/>
            <w:vAlign w:val="bottom"/>
            <w:hideMark/>
          </w:tcPr>
          <w:p w:rsidR="005A5D4E" w:rsidRPr="005A5D4E" w:rsidRDefault="005A5D4E">
            <w:pPr>
              <w:rPr>
                <w:rFonts w:ascii="Times New Roman" w:hAnsi="Times New Roman" w:cs="Times New Roman"/>
                <w:sz w:val="20"/>
                <w:szCs w:val="20"/>
              </w:rPr>
            </w:pPr>
          </w:p>
        </w:tc>
        <w:tc>
          <w:tcPr>
            <w:tcW w:w="572" w:type="pct"/>
            <w:noWrap/>
            <w:vAlign w:val="bottom"/>
            <w:hideMark/>
          </w:tcPr>
          <w:p w:rsidR="005A5D4E" w:rsidRPr="005A5D4E" w:rsidRDefault="005A5D4E">
            <w:pPr>
              <w:rPr>
                <w:rFonts w:ascii="Times New Roman" w:hAnsi="Times New Roman" w:cs="Times New Roman"/>
                <w:sz w:val="20"/>
                <w:szCs w:val="20"/>
              </w:rPr>
            </w:pPr>
          </w:p>
        </w:tc>
        <w:tc>
          <w:tcPr>
            <w:tcW w:w="496" w:type="pct"/>
            <w:noWrap/>
            <w:vAlign w:val="bottom"/>
            <w:hideMark/>
          </w:tcPr>
          <w:p w:rsidR="005A5D4E" w:rsidRPr="005A5D4E" w:rsidRDefault="005A5D4E">
            <w:pPr>
              <w:rPr>
                <w:rFonts w:ascii="Times New Roman" w:hAnsi="Times New Roman" w:cs="Times New Roman"/>
                <w:sz w:val="20"/>
                <w:szCs w:val="20"/>
              </w:rPr>
            </w:pPr>
          </w:p>
        </w:tc>
        <w:tc>
          <w:tcPr>
            <w:tcW w:w="620" w:type="pct"/>
            <w:noWrap/>
            <w:vAlign w:val="bottom"/>
            <w:hideMark/>
          </w:tcPr>
          <w:p w:rsidR="005A5D4E" w:rsidRPr="005A5D4E" w:rsidRDefault="005A5D4E">
            <w:pPr>
              <w:rPr>
                <w:rFonts w:ascii="Times New Roman" w:hAnsi="Times New Roman" w:cs="Times New Roman"/>
                <w:sz w:val="20"/>
                <w:szCs w:val="20"/>
              </w:rPr>
            </w:pPr>
          </w:p>
        </w:tc>
        <w:tc>
          <w:tcPr>
            <w:tcW w:w="742" w:type="pct"/>
            <w:noWrap/>
            <w:vAlign w:val="bottom"/>
            <w:hideMark/>
          </w:tcPr>
          <w:p w:rsidR="005A5D4E" w:rsidRPr="005A5D4E" w:rsidRDefault="005A5D4E">
            <w:pPr>
              <w:rPr>
                <w:rFonts w:ascii="Times New Roman" w:hAnsi="Times New Roman" w:cs="Times New Roman"/>
                <w:sz w:val="20"/>
                <w:szCs w:val="20"/>
              </w:rPr>
            </w:pP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1875"/>
        </w:trPr>
        <w:tc>
          <w:tcPr>
            <w:tcW w:w="5000" w:type="pct"/>
            <w:gridSpan w:val="7"/>
            <w:vAlign w:val="center"/>
            <w:hideMark/>
          </w:tcPr>
          <w:p w:rsidR="005A5D4E" w:rsidRPr="005A5D4E" w:rsidRDefault="005A5D4E">
            <w:pPr>
              <w:jc w:val="center"/>
              <w:rPr>
                <w:rFonts w:ascii="Times New Roman" w:hAnsi="Times New Roman" w:cs="Times New Roman"/>
                <w:b/>
                <w:bCs/>
                <w:sz w:val="28"/>
                <w:szCs w:val="28"/>
                <w:lang w:eastAsia="en-US"/>
              </w:rPr>
            </w:pPr>
            <w:r w:rsidRPr="005A5D4E">
              <w:rPr>
                <w:rFonts w:ascii="Times New Roman" w:hAnsi="Times New Roman" w:cs="Times New Roman"/>
                <w:b/>
                <w:bCs/>
                <w:sz w:val="28"/>
                <w:szCs w:val="28"/>
              </w:rPr>
              <w:t>Ведомственная структура расходов бюджета муниципального образования  "Сельское поселение  "Деревня Гавриловка " на 2024 год</w:t>
            </w:r>
          </w:p>
        </w:tc>
      </w:tr>
      <w:tr w:rsidR="005A5D4E" w:rsidRPr="005A5D4E" w:rsidTr="005A5D4E">
        <w:trPr>
          <w:trHeight w:val="270"/>
        </w:trPr>
        <w:tc>
          <w:tcPr>
            <w:tcW w:w="1970" w:type="pct"/>
            <w:vAlign w:val="bottom"/>
            <w:hideMark/>
          </w:tcPr>
          <w:p w:rsidR="005A5D4E" w:rsidRPr="005A5D4E" w:rsidRDefault="005A5D4E">
            <w:pPr>
              <w:rPr>
                <w:rFonts w:ascii="Times New Roman" w:hAnsi="Times New Roman" w:cs="Times New Roman"/>
                <w:sz w:val="20"/>
                <w:szCs w:val="20"/>
              </w:rPr>
            </w:pPr>
          </w:p>
        </w:tc>
        <w:tc>
          <w:tcPr>
            <w:tcW w:w="451" w:type="pct"/>
            <w:vAlign w:val="bottom"/>
            <w:hideMark/>
          </w:tcPr>
          <w:p w:rsidR="005A5D4E" w:rsidRPr="005A5D4E" w:rsidRDefault="005A5D4E">
            <w:pPr>
              <w:rPr>
                <w:rFonts w:ascii="Times New Roman" w:hAnsi="Times New Roman" w:cs="Times New Roman"/>
                <w:sz w:val="20"/>
                <w:szCs w:val="20"/>
              </w:rPr>
            </w:pPr>
          </w:p>
        </w:tc>
        <w:tc>
          <w:tcPr>
            <w:tcW w:w="572" w:type="pct"/>
            <w:vAlign w:val="bottom"/>
            <w:hideMark/>
          </w:tcPr>
          <w:p w:rsidR="005A5D4E" w:rsidRPr="005A5D4E" w:rsidRDefault="005A5D4E">
            <w:pPr>
              <w:rPr>
                <w:rFonts w:ascii="Times New Roman" w:hAnsi="Times New Roman" w:cs="Times New Roman"/>
                <w:sz w:val="20"/>
                <w:szCs w:val="20"/>
              </w:rPr>
            </w:pPr>
          </w:p>
        </w:tc>
        <w:tc>
          <w:tcPr>
            <w:tcW w:w="496" w:type="pct"/>
            <w:vAlign w:val="bottom"/>
            <w:hideMark/>
          </w:tcPr>
          <w:p w:rsidR="005A5D4E" w:rsidRPr="005A5D4E" w:rsidRDefault="005A5D4E">
            <w:pPr>
              <w:rPr>
                <w:rFonts w:ascii="Times New Roman" w:hAnsi="Times New Roman" w:cs="Times New Roman"/>
                <w:sz w:val="20"/>
                <w:szCs w:val="20"/>
              </w:rPr>
            </w:pPr>
          </w:p>
        </w:tc>
        <w:tc>
          <w:tcPr>
            <w:tcW w:w="620" w:type="pct"/>
            <w:vAlign w:val="bottom"/>
            <w:hideMark/>
          </w:tcPr>
          <w:p w:rsidR="005A5D4E" w:rsidRPr="005A5D4E" w:rsidRDefault="005A5D4E">
            <w:pPr>
              <w:rPr>
                <w:rFonts w:ascii="Times New Roman" w:hAnsi="Times New Roman" w:cs="Times New Roman"/>
                <w:sz w:val="20"/>
                <w:szCs w:val="20"/>
              </w:rPr>
            </w:pPr>
          </w:p>
        </w:tc>
        <w:tc>
          <w:tcPr>
            <w:tcW w:w="742" w:type="pct"/>
            <w:vAlign w:val="bottom"/>
            <w:hideMark/>
          </w:tcPr>
          <w:p w:rsidR="005A5D4E" w:rsidRPr="005A5D4E" w:rsidRDefault="005A5D4E">
            <w:pPr>
              <w:rPr>
                <w:rFonts w:ascii="Times New Roman" w:hAnsi="Times New Roman" w:cs="Times New Roman"/>
                <w:sz w:val="20"/>
                <w:szCs w:val="20"/>
              </w:rPr>
            </w:pP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315"/>
        </w:trPr>
        <w:tc>
          <w:tcPr>
            <w:tcW w:w="4851" w:type="pct"/>
            <w:gridSpan w:val="6"/>
            <w:noWrap/>
            <w:vAlign w:val="bottom"/>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в рублях</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25"/>
        </w:trPr>
        <w:tc>
          <w:tcPr>
            <w:tcW w:w="1970" w:type="pct"/>
            <w:vMerge w:val="restart"/>
            <w:tcBorders>
              <w:top w:val="single" w:sz="8" w:space="0" w:color="auto"/>
              <w:left w:val="single" w:sz="8" w:space="0" w:color="auto"/>
              <w:bottom w:val="single" w:sz="8"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Наименование</w:t>
            </w:r>
          </w:p>
        </w:tc>
        <w:tc>
          <w:tcPr>
            <w:tcW w:w="451" w:type="pct"/>
            <w:vMerge w:val="restart"/>
            <w:tcBorders>
              <w:top w:val="single" w:sz="8" w:space="0" w:color="auto"/>
              <w:left w:val="single" w:sz="4" w:space="0" w:color="000000"/>
              <w:bottom w:val="single" w:sz="8"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КГРБС</w:t>
            </w:r>
          </w:p>
        </w:tc>
        <w:tc>
          <w:tcPr>
            <w:tcW w:w="572" w:type="pct"/>
            <w:vMerge w:val="restart"/>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Раздел, подраздел</w:t>
            </w:r>
          </w:p>
        </w:tc>
        <w:tc>
          <w:tcPr>
            <w:tcW w:w="496" w:type="pct"/>
            <w:vMerge w:val="restart"/>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Целевая статья</w:t>
            </w:r>
          </w:p>
        </w:tc>
        <w:tc>
          <w:tcPr>
            <w:tcW w:w="620" w:type="pct"/>
            <w:vMerge w:val="restart"/>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lang w:eastAsia="en-US"/>
              </w:rPr>
            </w:pPr>
            <w:r w:rsidRPr="005A5D4E">
              <w:rPr>
                <w:rFonts w:ascii="Times New Roman" w:hAnsi="Times New Roman" w:cs="Times New Roman"/>
                <w:b/>
                <w:bCs/>
                <w:color w:val="000000"/>
                <w:sz w:val="20"/>
                <w:szCs w:val="20"/>
              </w:rPr>
              <w:t>Группы и подгруппы видов расходов</w:t>
            </w:r>
          </w:p>
        </w:tc>
        <w:tc>
          <w:tcPr>
            <w:tcW w:w="742" w:type="pct"/>
            <w:vMerge w:val="restart"/>
            <w:tcBorders>
              <w:top w:val="single" w:sz="8" w:space="0" w:color="auto"/>
              <w:left w:val="single" w:sz="4" w:space="0" w:color="000000"/>
              <w:bottom w:val="single" w:sz="8" w:space="0" w:color="000000"/>
              <w:right w:val="single" w:sz="8" w:space="0" w:color="auto"/>
            </w:tcBorders>
            <w:vAlign w:val="center"/>
            <w:hideMark/>
          </w:tcPr>
          <w:p w:rsidR="005A5D4E" w:rsidRPr="005A5D4E" w:rsidRDefault="005A5D4E">
            <w:pPr>
              <w:jc w:val="center"/>
              <w:rPr>
                <w:rFonts w:ascii="Times New Roman" w:hAnsi="Times New Roman" w:cs="Times New Roman"/>
                <w:b/>
                <w:bCs/>
                <w:color w:val="000000"/>
                <w:sz w:val="20"/>
                <w:szCs w:val="20"/>
                <w:lang w:eastAsia="en-US"/>
              </w:rPr>
            </w:pPr>
            <w:r w:rsidRPr="005A5D4E">
              <w:rPr>
                <w:rFonts w:ascii="Times New Roman" w:hAnsi="Times New Roman" w:cs="Times New Roman"/>
                <w:b/>
                <w:bCs/>
                <w:color w:val="000000"/>
                <w:sz w:val="20"/>
                <w:szCs w:val="20"/>
              </w:rPr>
              <w:t>Измененные бюджетные ассигнования на 2024 год</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55"/>
        </w:trPr>
        <w:tc>
          <w:tcPr>
            <w:tcW w:w="0" w:type="auto"/>
            <w:vMerge/>
            <w:tcBorders>
              <w:top w:val="single" w:sz="8" w:space="0" w:color="auto"/>
              <w:left w:val="single" w:sz="8" w:space="0" w:color="auto"/>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lang w:eastAsia="en-US"/>
              </w:rPr>
            </w:pPr>
          </w:p>
        </w:tc>
        <w:tc>
          <w:tcPr>
            <w:tcW w:w="0" w:type="auto"/>
            <w:vMerge/>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lang w:eastAsia="en-US"/>
              </w:rPr>
            </w:pPr>
          </w:p>
        </w:tc>
        <w:tc>
          <w:tcPr>
            <w:tcW w:w="0" w:type="auto"/>
            <w:vMerge/>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lang w:eastAsia="en-US"/>
              </w:rPr>
            </w:pPr>
          </w:p>
        </w:tc>
        <w:tc>
          <w:tcPr>
            <w:tcW w:w="0" w:type="auto"/>
            <w:vMerge/>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lang w:eastAsia="en-US"/>
              </w:rPr>
            </w:pPr>
          </w:p>
        </w:tc>
        <w:tc>
          <w:tcPr>
            <w:tcW w:w="0" w:type="auto"/>
            <w:vMerge/>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lang w:eastAsia="en-US"/>
              </w:rPr>
            </w:pPr>
          </w:p>
        </w:tc>
        <w:tc>
          <w:tcPr>
            <w:tcW w:w="0" w:type="auto"/>
            <w:vMerge/>
            <w:tcBorders>
              <w:top w:val="single" w:sz="8" w:space="0" w:color="auto"/>
              <w:left w:val="single" w:sz="4" w:space="0" w:color="000000"/>
              <w:bottom w:val="single" w:sz="8" w:space="0" w:color="000000"/>
              <w:right w:val="single" w:sz="8" w:space="0" w:color="auto"/>
            </w:tcBorders>
            <w:vAlign w:val="center"/>
            <w:hideMark/>
          </w:tcPr>
          <w:p w:rsidR="005A5D4E" w:rsidRPr="005A5D4E" w:rsidRDefault="005A5D4E">
            <w:pPr>
              <w:rPr>
                <w:rFonts w:ascii="Times New Roman" w:hAnsi="Times New Roman" w:cs="Times New Roman"/>
                <w:b/>
                <w:bCs/>
                <w:color w:val="000000"/>
                <w:sz w:val="20"/>
                <w:szCs w:val="20"/>
                <w:lang w:eastAsia="en-US"/>
              </w:rPr>
            </w:pP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300"/>
        </w:trPr>
        <w:tc>
          <w:tcPr>
            <w:tcW w:w="1970" w:type="pct"/>
            <w:tcBorders>
              <w:top w:val="nil"/>
              <w:left w:val="single" w:sz="8" w:space="0" w:color="auto"/>
              <w:bottom w:val="nil"/>
              <w:right w:val="single" w:sz="4" w:space="0" w:color="auto"/>
            </w:tcBorders>
            <w:noWrap/>
            <w:vAlign w:val="center"/>
            <w:hideMark/>
          </w:tcPr>
          <w:p w:rsidR="005A5D4E" w:rsidRPr="005A5D4E" w:rsidRDefault="005A5D4E">
            <w:pPr>
              <w:jc w:val="cente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1</w:t>
            </w:r>
          </w:p>
        </w:tc>
        <w:tc>
          <w:tcPr>
            <w:tcW w:w="451" w:type="pct"/>
            <w:tcBorders>
              <w:top w:val="nil"/>
              <w:left w:val="nil"/>
              <w:bottom w:val="nil"/>
              <w:right w:val="single" w:sz="4" w:space="0" w:color="auto"/>
            </w:tcBorders>
            <w:noWrap/>
            <w:vAlign w:val="center"/>
            <w:hideMark/>
          </w:tcPr>
          <w:p w:rsidR="005A5D4E" w:rsidRPr="005A5D4E" w:rsidRDefault="005A5D4E">
            <w:pPr>
              <w:jc w:val="cente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2</w:t>
            </w:r>
          </w:p>
        </w:tc>
        <w:tc>
          <w:tcPr>
            <w:tcW w:w="572" w:type="pct"/>
            <w:tcBorders>
              <w:top w:val="nil"/>
              <w:left w:val="nil"/>
              <w:bottom w:val="nil"/>
              <w:right w:val="single" w:sz="4" w:space="0" w:color="auto"/>
            </w:tcBorders>
            <w:noWrap/>
            <w:vAlign w:val="center"/>
            <w:hideMark/>
          </w:tcPr>
          <w:p w:rsidR="005A5D4E" w:rsidRPr="005A5D4E" w:rsidRDefault="005A5D4E">
            <w:pPr>
              <w:jc w:val="cente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3</w:t>
            </w:r>
          </w:p>
        </w:tc>
        <w:tc>
          <w:tcPr>
            <w:tcW w:w="496" w:type="pct"/>
            <w:tcBorders>
              <w:top w:val="nil"/>
              <w:left w:val="nil"/>
              <w:bottom w:val="nil"/>
              <w:right w:val="single" w:sz="4" w:space="0" w:color="000000"/>
            </w:tcBorders>
            <w:noWrap/>
            <w:vAlign w:val="center"/>
            <w:hideMark/>
          </w:tcPr>
          <w:p w:rsidR="005A5D4E" w:rsidRPr="005A5D4E" w:rsidRDefault="005A5D4E">
            <w:pPr>
              <w:jc w:val="cente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4</w:t>
            </w:r>
          </w:p>
        </w:tc>
        <w:tc>
          <w:tcPr>
            <w:tcW w:w="620" w:type="pct"/>
            <w:tcBorders>
              <w:top w:val="nil"/>
              <w:left w:val="nil"/>
              <w:bottom w:val="nil"/>
              <w:right w:val="single" w:sz="4" w:space="0" w:color="000000"/>
            </w:tcBorders>
            <w:noWrap/>
            <w:vAlign w:val="center"/>
            <w:hideMark/>
          </w:tcPr>
          <w:p w:rsidR="005A5D4E" w:rsidRPr="005A5D4E" w:rsidRDefault="005A5D4E">
            <w:pPr>
              <w:jc w:val="cente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5</w:t>
            </w:r>
          </w:p>
        </w:tc>
        <w:tc>
          <w:tcPr>
            <w:tcW w:w="742" w:type="pct"/>
            <w:tcBorders>
              <w:top w:val="nil"/>
              <w:left w:val="nil"/>
              <w:bottom w:val="nil"/>
              <w:right w:val="single" w:sz="8" w:space="0" w:color="auto"/>
            </w:tcBorders>
            <w:noWrap/>
            <w:vAlign w:val="center"/>
            <w:hideMark/>
          </w:tcPr>
          <w:p w:rsidR="005A5D4E" w:rsidRPr="005A5D4E" w:rsidRDefault="005A5D4E">
            <w:pPr>
              <w:jc w:val="cente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6</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600"/>
        </w:trPr>
        <w:tc>
          <w:tcPr>
            <w:tcW w:w="1970" w:type="pct"/>
            <w:tcBorders>
              <w:top w:val="single" w:sz="4" w:space="0" w:color="000000"/>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b/>
                <w:bCs/>
                <w:color w:val="000000"/>
                <w:sz w:val="20"/>
                <w:szCs w:val="20"/>
                <w:lang w:eastAsia="en-US"/>
              </w:rPr>
            </w:pPr>
            <w:r w:rsidRPr="005A5D4E">
              <w:rPr>
                <w:rFonts w:ascii="Times New Roman" w:hAnsi="Times New Roman" w:cs="Times New Roman"/>
                <w:b/>
                <w:bCs/>
                <w:color w:val="000000"/>
                <w:sz w:val="20"/>
                <w:szCs w:val="20"/>
              </w:rPr>
              <w:t>Администрация (исполнительно-распорядительный орган) сельского поселения "Деревня Гавриловка"</w:t>
            </w:r>
          </w:p>
        </w:tc>
        <w:tc>
          <w:tcPr>
            <w:tcW w:w="451" w:type="pct"/>
            <w:tcBorders>
              <w:top w:val="single" w:sz="4" w:space="0" w:color="000000"/>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003</w:t>
            </w:r>
          </w:p>
        </w:tc>
        <w:tc>
          <w:tcPr>
            <w:tcW w:w="572" w:type="pct"/>
            <w:tcBorders>
              <w:top w:val="single" w:sz="4" w:space="0" w:color="000000"/>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496" w:type="pct"/>
            <w:tcBorders>
              <w:top w:val="single" w:sz="4" w:space="0" w:color="000000"/>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single" w:sz="4" w:space="0" w:color="000000"/>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single" w:sz="4" w:space="0" w:color="000000"/>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3 956 852,00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ОБЩЕГОСУДАРСТВЕННЫЕ ВОПРОСЫ</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0100</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1 984 000,00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76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0"/>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0104</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1 909 000,00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61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0104</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54 0 00 00000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1 909 000,00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0104</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1 909 000,00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Глава местной администрации (исполнительно-распорядительного органа муниципального образования)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0104</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54 0 01 49030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690 000,00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102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0104</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54 0 01 49030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690 000,00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0104</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54 0 01 49030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120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690 000,00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Центральный аппарат</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0104</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54 0 01 49040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1 219 000,00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102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0104</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54 0 01 49040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786 000,00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0104</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54 0 01 49040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120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786 000,00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0104</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54 0 01 49040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433 000,00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0104</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54 0 01 49040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433 000,00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76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0106</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15 000,00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0106</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54 0 00 00000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15 000,00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8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0106</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15 000,00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Составление проекта бюджета сельского поселения и организация исполнения бюджета сельского поселения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0106</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54 0 01 49140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15 000,00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33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Межбюджетные трансферты</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0106</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54 0 01 49140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15 000,00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36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Иные межбюджетные трансферты</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0106</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54 0 01 49140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15 000,00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31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Обеспечение проведения выборов и референдумов</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0107</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33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Непрограммные расходы бюджетов сельских поселений</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0107</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96 0 00 00000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33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Мероприятия по организации проведения выборов</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0107</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96 0 00 49610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0"/>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0107</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96 0 00 49610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0107</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96 0 00 49610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Резервные фонды</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0111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lastRenderedPageBreak/>
              <w:t>Муниципальная программа "Развитие муниципальной службы сельского поселения "Деревня Гавриловка"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0111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54 0 00 00000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0111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Резервный фонд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0111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54 0 01 49060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Иные бюджетные ассигнования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0111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54 0 01 49060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800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Резервные средства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0111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54 0 01 49060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870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Другие общегосударственные вопросы</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0113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2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0113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54 0 00 00000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0113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Содержание имущества казны</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0113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54 0 01 45430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0113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54 0 01 45430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0113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54 0 01 45430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НАЦИОНАЛЬНАЯ ОБОРОНА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0200</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44 848,00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33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Мобилизационная и вневойсковая подготовка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0203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44 848,00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Реализация функций иных федеральных органов государственной власти</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0203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99 0 00 00000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44 848,00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34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Иные непрограммные мероприятия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0203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99 9 00 00000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44 848,00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102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0203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99 9 00 51180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44 848,00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61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0203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99 9 00 51180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44 848,00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0"/>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0203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99 9 00 51180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120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44 848,00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НАЦИОНАЛЬНАЯ БЕЗОПАСНОСТЬ И ПРАВООХРАНИТЕЛЬНАЯ ДЕЯТЕЛЬНОСТЬ</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0300</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61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0310</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76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Муниципальная программа "Обеспечение безопасности жизнедеятельности населения на территории сельского поселения "Деревня Гавриловка"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0310</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10 0 00 00000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Основное мероприятие "Обеспечение первичных мер пожарной безопастности"</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0310</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10 0 01 00000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Реализация мероприятий направленных на укрепление пожарной безопасности в сельском поселении</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0310</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10 0 01 41010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0310</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10 0 01 41010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0310</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10 0 01 41010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НАЦИОНАЛЬНАЯ ЭКОНОМИКА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0400</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802 899,00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Дорожное хозяйство (дорожные фонды)</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0409</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802 899,00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76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Муниципальная программа "Ремонт и содержание автомобильных дорог сельского поселения "Деревня Гавриловка"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0409</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24 0 00 00000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802 899,00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76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Основное мероприятие "Дорожная деятельность в отношении автомобильных дорого местного значения в границах сельского поселения"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0409</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24 0 01 00000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802 899,00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60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Содержание автомобильных дорог общего пользования местного пользования и искусственных дорожных сооружений</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0409</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24 0 01 42420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0409</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24 0 01 42420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0409</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24 0 01 42420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 xml:space="preserve">Совершенствование и развитие сети автомобильных дорог муниципального </w:t>
            </w:r>
            <w:r w:rsidRPr="005A5D4E">
              <w:rPr>
                <w:rFonts w:ascii="Times New Roman" w:hAnsi="Times New Roman" w:cs="Times New Roman"/>
                <w:color w:val="000000"/>
                <w:sz w:val="20"/>
                <w:szCs w:val="20"/>
              </w:rPr>
              <w:lastRenderedPageBreak/>
              <w:t>района на территории сельских поселений</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lastRenderedPageBreak/>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0409</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24 0 01 76530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202 899,00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0409</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24 0 01 76530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202 899,00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0409</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24 0 01 76530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202 899,00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4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Реализация инициативных проектов</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0409</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 0 01 S0240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0409</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 0 01 S0240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0409</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 0 01 S0240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ЖИЛИЩНО-КОММУНАЛЬНОЕ ХОЗЯЙСТВО</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0500</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411 105,00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Благоустройство</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411 105,00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Муниципальная программа "Комплексное благоустройство территории сельского поселения "Деревня Гавриловка"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60 0 00 00000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411 105,00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Основное мероприятие "Мероприятия по благоустройсту сельского поселения"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60 0 01 00000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411 105,00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Содержание и ремонт уличного освещения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60 0 01 46010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60 0 01 46010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60 0 01 46010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Прочие мероприятия по благоустройству территории сельского поселения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60 0 01 46040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91 105,00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60 0 01 46040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91 105,00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60 0 01 46040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91 105,00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Содержание кладбищ, мест захоронения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60 0 01 46050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60 0 01 46050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60 0 01 46050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Обеспечение комплексного развития сельских территорий</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60 0 01 L5760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60 0 01 L5760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4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0503</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60 0 01 L5760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КУЛЬТУРА, КИНЕМАТОГРАФИЯ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0800</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544 000,00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Культура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0801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544 000,00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Муниципальная программа "Устойчивое развитие территории сельского поселения "Деревня Гавриловка"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0801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25 0 00 00000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544 000,00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Основное мероприятие "Создание условий для сохранения и развития культурного и спортивного потенциала населения"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0801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25 0 02 00000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544 000,00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Создание условий для организации досуга и обеспечения жителей поселения услугами организацией культуры</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0801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25 0 02 49150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544 000,00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Межбюджетные трансферты</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0801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25 0 02 49150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544 000,00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Иные межбюджетные трансферты</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0801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25 0 02 49150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544 000,00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СОЦИАЛЬНАЯ ПОЛИТИКА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1000</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120 000,00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31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Пенсионное обеспечение</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120 000,00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54 0 00 00000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120 000,00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120 000,00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76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Выплата ежемесячной социальной выплаты к пенсии лицам, замещавшим муниципальные должности муниципальной службы</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54 0 01 45410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120 000,00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Социальное обеспечение и иные выплаты населению</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54 0 01 45410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120 000,00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Публичные нормативные социальные выплаты гражданам</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54 0 01 45410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310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120 000,00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lastRenderedPageBreak/>
              <w:t>ФИЗИЧЕСКАЯ КУЛЬТУРА И СПОРТ</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1100</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Физическая культура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1101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Муниципальная программа "Устойчивое развитие территории сельского поселения "Деревня Гавриловка"</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1101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25 0 00 00000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Основное мероприятие "Создание условий для сохранения и развития культурного и спортивного потенциала населения"</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1101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25 0 02 00000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765"/>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Повышение мотивации граждан к регулярным занятиям физической культурой, спортом и ведению здорового образа жизни</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1101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25 0 02 42530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1101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25 0 02 42530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200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510"/>
        </w:trPr>
        <w:tc>
          <w:tcPr>
            <w:tcW w:w="1970"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lang w:eastAsia="en-US"/>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51"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003</w:t>
            </w:r>
          </w:p>
        </w:tc>
        <w:tc>
          <w:tcPr>
            <w:tcW w:w="572"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1101</w:t>
            </w:r>
          </w:p>
        </w:tc>
        <w:tc>
          <w:tcPr>
            <w:tcW w:w="496"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25 0 02 42530</w:t>
            </w:r>
          </w:p>
        </w:tc>
        <w:tc>
          <w:tcPr>
            <w:tcW w:w="620"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240</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lang w:val="en-US" w:eastAsia="en-US"/>
              </w:rPr>
            </w:pPr>
            <w:r w:rsidRPr="005A5D4E">
              <w:rPr>
                <w:rFonts w:ascii="Times New Roman" w:hAnsi="Times New Roman" w:cs="Times New Roman"/>
                <w:color w:val="000000"/>
                <w:sz w:val="20"/>
                <w:szCs w:val="20"/>
              </w:rPr>
              <w:t>10 000,00</w:t>
            </w:r>
          </w:p>
        </w:tc>
        <w:tc>
          <w:tcPr>
            <w:tcW w:w="149"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1970" w:type="pct"/>
            <w:tcBorders>
              <w:top w:val="nil"/>
              <w:left w:val="single" w:sz="4" w:space="0" w:color="000000"/>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Всего</w:t>
            </w:r>
          </w:p>
        </w:tc>
        <w:tc>
          <w:tcPr>
            <w:tcW w:w="451" w:type="pct"/>
            <w:tcBorders>
              <w:top w:val="nil"/>
              <w:left w:val="nil"/>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 </w:t>
            </w:r>
          </w:p>
        </w:tc>
        <w:tc>
          <w:tcPr>
            <w:tcW w:w="572" w:type="pct"/>
            <w:tcBorders>
              <w:top w:val="nil"/>
              <w:left w:val="nil"/>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 </w:t>
            </w:r>
          </w:p>
        </w:tc>
        <w:tc>
          <w:tcPr>
            <w:tcW w:w="496" w:type="pct"/>
            <w:tcBorders>
              <w:top w:val="nil"/>
              <w:left w:val="nil"/>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 </w:t>
            </w:r>
          </w:p>
        </w:tc>
        <w:tc>
          <w:tcPr>
            <w:tcW w:w="620" w:type="pct"/>
            <w:tcBorders>
              <w:top w:val="nil"/>
              <w:left w:val="nil"/>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 </w:t>
            </w:r>
          </w:p>
        </w:tc>
        <w:tc>
          <w:tcPr>
            <w:tcW w:w="74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lang w:val="en-US" w:eastAsia="en-US"/>
              </w:rPr>
            </w:pPr>
            <w:r w:rsidRPr="005A5D4E">
              <w:rPr>
                <w:rFonts w:ascii="Times New Roman" w:hAnsi="Times New Roman" w:cs="Times New Roman"/>
                <w:b/>
                <w:bCs/>
                <w:color w:val="000000"/>
                <w:sz w:val="20"/>
                <w:szCs w:val="20"/>
              </w:rPr>
              <w:t>3 956 852,00</w:t>
            </w:r>
          </w:p>
        </w:tc>
        <w:tc>
          <w:tcPr>
            <w:tcW w:w="149" w:type="pct"/>
            <w:noWrap/>
            <w:vAlign w:val="bottom"/>
            <w:hideMark/>
          </w:tcPr>
          <w:p w:rsidR="005A5D4E" w:rsidRPr="005A5D4E" w:rsidRDefault="005A5D4E">
            <w:pPr>
              <w:rPr>
                <w:rFonts w:ascii="Times New Roman" w:hAnsi="Times New Roman" w:cs="Times New Roman"/>
                <w:sz w:val="20"/>
                <w:szCs w:val="20"/>
              </w:rPr>
            </w:pPr>
          </w:p>
        </w:tc>
      </w:tr>
    </w:tbl>
    <w:p w:rsidR="005A5D4E" w:rsidRPr="005A5D4E" w:rsidRDefault="005A5D4E" w:rsidP="005A5D4E">
      <w:pPr>
        <w:rPr>
          <w:rFonts w:ascii="Times New Roman" w:hAnsi="Times New Roman" w:cs="Times New Roman"/>
          <w:lang w:eastAsia="en-US"/>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Default="005A5D4E"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Pr="005A5D4E" w:rsidRDefault="00FA4268"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tbl>
      <w:tblPr>
        <w:tblW w:w="5000" w:type="pct"/>
        <w:tblLook w:val="04A0"/>
      </w:tblPr>
      <w:tblGrid>
        <w:gridCol w:w="2790"/>
        <w:gridCol w:w="879"/>
        <w:gridCol w:w="1115"/>
        <w:gridCol w:w="968"/>
        <w:gridCol w:w="1209"/>
        <w:gridCol w:w="1446"/>
        <w:gridCol w:w="1446"/>
      </w:tblGrid>
      <w:tr w:rsidR="005A5D4E" w:rsidRPr="005A5D4E" w:rsidTr="005A5D4E">
        <w:trPr>
          <w:trHeight w:val="255"/>
        </w:trPr>
        <w:tc>
          <w:tcPr>
            <w:tcW w:w="5000" w:type="pct"/>
            <w:gridSpan w:val="7"/>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Приложение  №3</w:t>
            </w:r>
          </w:p>
        </w:tc>
      </w:tr>
      <w:tr w:rsidR="005A5D4E" w:rsidRPr="005A5D4E" w:rsidTr="005A5D4E">
        <w:trPr>
          <w:trHeight w:val="255"/>
        </w:trPr>
        <w:tc>
          <w:tcPr>
            <w:tcW w:w="5000" w:type="pct"/>
            <w:gridSpan w:val="7"/>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к      решению     Сельской      Думы</w:t>
            </w:r>
          </w:p>
        </w:tc>
      </w:tr>
      <w:tr w:rsidR="005A5D4E" w:rsidRPr="005A5D4E" w:rsidTr="005A5D4E">
        <w:trPr>
          <w:trHeight w:val="255"/>
        </w:trPr>
        <w:tc>
          <w:tcPr>
            <w:tcW w:w="5000" w:type="pct"/>
            <w:gridSpan w:val="7"/>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сельского поселения "Деревня Гавриловка"</w:t>
            </w:r>
          </w:p>
        </w:tc>
      </w:tr>
      <w:tr w:rsidR="005A5D4E" w:rsidRPr="005A5D4E" w:rsidTr="005A5D4E">
        <w:trPr>
          <w:trHeight w:val="285"/>
        </w:trPr>
        <w:tc>
          <w:tcPr>
            <w:tcW w:w="5000" w:type="pct"/>
            <w:gridSpan w:val="7"/>
            <w:noWrap/>
            <w:vAlign w:val="bottom"/>
            <w:hideMark/>
          </w:tcPr>
          <w:p w:rsidR="005A5D4E" w:rsidRPr="005A5D4E" w:rsidRDefault="000829F0" w:rsidP="00FB1830">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w:t>
            </w:r>
            <w:r w:rsidRPr="000829F0">
              <w:rPr>
                <w:rFonts w:ascii="Times New Roman" w:hAnsi="Times New Roman" w:cs="Times New Roman"/>
                <w:sz w:val="20"/>
                <w:szCs w:val="20"/>
                <w:u w:val="single"/>
              </w:rPr>
              <w:t>106</w:t>
            </w:r>
            <w:r w:rsidRPr="005A5D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5D4E">
              <w:rPr>
                <w:rFonts w:ascii="Times New Roman" w:hAnsi="Times New Roman" w:cs="Times New Roman"/>
                <w:sz w:val="20"/>
                <w:szCs w:val="20"/>
              </w:rPr>
              <w:t xml:space="preserve">от </w:t>
            </w:r>
            <w:r>
              <w:rPr>
                <w:rFonts w:ascii="Times New Roman" w:hAnsi="Times New Roman" w:cs="Times New Roman"/>
                <w:sz w:val="20"/>
                <w:szCs w:val="20"/>
                <w:u w:val="single"/>
              </w:rPr>
              <w:t>28.12.2023</w:t>
            </w:r>
          </w:p>
        </w:tc>
      </w:tr>
      <w:tr w:rsidR="005A5D4E" w:rsidRPr="005A5D4E" w:rsidTr="005A5D4E">
        <w:trPr>
          <w:trHeight w:val="2220"/>
        </w:trPr>
        <w:tc>
          <w:tcPr>
            <w:tcW w:w="5000" w:type="pct"/>
            <w:gridSpan w:val="7"/>
            <w:shd w:val="clear" w:color="auto" w:fill="FFFFFF"/>
            <w:vAlign w:val="bottom"/>
            <w:hideMark/>
          </w:tcPr>
          <w:p w:rsidR="005A5D4E" w:rsidRPr="005A5D4E" w:rsidRDefault="005A5D4E" w:rsidP="00FB1830">
            <w:pPr>
              <w:spacing w:after="0"/>
              <w:jc w:val="center"/>
              <w:rPr>
                <w:rFonts w:ascii="Times New Roman" w:hAnsi="Times New Roman" w:cs="Times New Roman"/>
                <w:b/>
                <w:bCs/>
                <w:sz w:val="28"/>
                <w:szCs w:val="28"/>
              </w:rPr>
            </w:pPr>
            <w:r w:rsidRPr="005A5D4E">
              <w:rPr>
                <w:rFonts w:ascii="Times New Roman" w:hAnsi="Times New Roman" w:cs="Times New Roman"/>
                <w:b/>
                <w:bCs/>
                <w:sz w:val="28"/>
                <w:szCs w:val="28"/>
              </w:rPr>
              <w:t>Ведомственная структура расходов бюджета муниципального образования  "Сельское поселение  "Деревня Гавриловка " на плановый период 2025 и 2026 годов</w:t>
            </w:r>
          </w:p>
        </w:tc>
      </w:tr>
      <w:tr w:rsidR="005A5D4E" w:rsidRPr="005A5D4E" w:rsidTr="005A5D4E">
        <w:trPr>
          <w:trHeight w:val="315"/>
        </w:trPr>
        <w:tc>
          <w:tcPr>
            <w:tcW w:w="5000" w:type="pct"/>
            <w:gridSpan w:val="7"/>
            <w:noWrap/>
            <w:vAlign w:val="bottom"/>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в рублях</w:t>
            </w:r>
          </w:p>
        </w:tc>
      </w:tr>
      <w:tr w:rsidR="005A5D4E" w:rsidRPr="005A5D4E" w:rsidTr="005A5D4E">
        <w:trPr>
          <w:trHeight w:val="481"/>
        </w:trPr>
        <w:tc>
          <w:tcPr>
            <w:tcW w:w="1887" w:type="pct"/>
            <w:vMerge w:val="restart"/>
            <w:tcBorders>
              <w:top w:val="single" w:sz="8" w:space="0" w:color="auto"/>
              <w:left w:val="single" w:sz="8" w:space="0" w:color="auto"/>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Наименование</w:t>
            </w:r>
          </w:p>
        </w:tc>
        <w:tc>
          <w:tcPr>
            <w:tcW w:w="374" w:type="pct"/>
            <w:vMerge w:val="restart"/>
            <w:tcBorders>
              <w:top w:val="single" w:sz="8" w:space="0" w:color="auto"/>
              <w:left w:val="single" w:sz="4" w:space="0" w:color="000000"/>
              <w:bottom w:val="single" w:sz="8"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КГРБС</w:t>
            </w:r>
          </w:p>
        </w:tc>
        <w:tc>
          <w:tcPr>
            <w:tcW w:w="475" w:type="pct"/>
            <w:vMerge w:val="restart"/>
            <w:tcBorders>
              <w:top w:val="single" w:sz="8" w:space="0" w:color="auto"/>
              <w:left w:val="single" w:sz="4" w:space="0" w:color="000000"/>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Раздел, подраздел</w:t>
            </w:r>
          </w:p>
        </w:tc>
        <w:tc>
          <w:tcPr>
            <w:tcW w:w="517" w:type="pct"/>
            <w:vMerge w:val="restart"/>
            <w:tcBorders>
              <w:top w:val="single" w:sz="8" w:space="0" w:color="auto"/>
              <w:left w:val="single" w:sz="4" w:space="0" w:color="000000"/>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Целевая статья</w:t>
            </w:r>
          </w:p>
        </w:tc>
        <w:tc>
          <w:tcPr>
            <w:tcW w:w="515" w:type="pct"/>
            <w:vMerge w:val="restart"/>
            <w:tcBorders>
              <w:top w:val="single" w:sz="8" w:space="0" w:color="auto"/>
              <w:left w:val="single" w:sz="4" w:space="0" w:color="000000"/>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Группы и подгруппы видов расходов</w:t>
            </w:r>
          </w:p>
        </w:tc>
        <w:tc>
          <w:tcPr>
            <w:tcW w:w="616" w:type="pct"/>
            <w:vMerge w:val="restart"/>
            <w:tcBorders>
              <w:top w:val="single" w:sz="8" w:space="0" w:color="auto"/>
              <w:left w:val="single" w:sz="4" w:space="0" w:color="000000"/>
              <w:bottom w:val="single" w:sz="8" w:space="0" w:color="000000"/>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Измененные бюджетные ассигнования на 2025 год</w:t>
            </w:r>
          </w:p>
        </w:tc>
        <w:tc>
          <w:tcPr>
            <w:tcW w:w="616" w:type="pct"/>
            <w:vMerge w:val="restart"/>
            <w:tcBorders>
              <w:top w:val="single" w:sz="8" w:space="0" w:color="auto"/>
              <w:left w:val="nil"/>
              <w:bottom w:val="single" w:sz="4" w:space="0" w:color="000000"/>
              <w:right w:val="single" w:sz="8"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Бюджетные ассигнования на 2026 год</w:t>
            </w:r>
          </w:p>
        </w:tc>
      </w:tr>
      <w:tr w:rsidR="005A5D4E" w:rsidRPr="005A5D4E" w:rsidTr="005A5D4E">
        <w:trPr>
          <w:trHeight w:val="1155"/>
        </w:trPr>
        <w:tc>
          <w:tcPr>
            <w:tcW w:w="0" w:type="auto"/>
            <w:vMerge/>
            <w:tcBorders>
              <w:top w:val="single" w:sz="8" w:space="0" w:color="auto"/>
              <w:left w:val="single" w:sz="8" w:space="0" w:color="auto"/>
              <w:bottom w:val="single" w:sz="4"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8" w:space="0" w:color="000000"/>
              <w:right w:val="single" w:sz="4" w:space="0" w:color="auto"/>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nil"/>
              <w:bottom w:val="single" w:sz="4" w:space="0" w:color="000000"/>
              <w:right w:val="single" w:sz="8" w:space="0" w:color="auto"/>
            </w:tcBorders>
            <w:vAlign w:val="center"/>
            <w:hideMark/>
          </w:tcPr>
          <w:p w:rsidR="005A5D4E" w:rsidRPr="005A5D4E" w:rsidRDefault="005A5D4E">
            <w:pPr>
              <w:rPr>
                <w:rFonts w:ascii="Times New Roman" w:hAnsi="Times New Roman" w:cs="Times New Roman"/>
                <w:b/>
                <w:bCs/>
                <w:color w:val="000000"/>
                <w:sz w:val="20"/>
                <w:szCs w:val="20"/>
              </w:rPr>
            </w:pPr>
          </w:p>
        </w:tc>
      </w:tr>
      <w:tr w:rsidR="005A5D4E" w:rsidRPr="005A5D4E" w:rsidTr="005A5D4E">
        <w:trPr>
          <w:trHeight w:val="270"/>
        </w:trPr>
        <w:tc>
          <w:tcPr>
            <w:tcW w:w="1887" w:type="pct"/>
            <w:tcBorders>
              <w:top w:val="single" w:sz="8" w:space="0" w:color="auto"/>
              <w:left w:val="single" w:sz="8" w:space="0" w:color="auto"/>
              <w:bottom w:val="nil"/>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w:t>
            </w:r>
          </w:p>
        </w:tc>
        <w:tc>
          <w:tcPr>
            <w:tcW w:w="374" w:type="pct"/>
            <w:tcBorders>
              <w:top w:val="nil"/>
              <w:left w:val="nil"/>
              <w:bottom w:val="single" w:sz="4" w:space="0" w:color="auto"/>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w:t>
            </w:r>
          </w:p>
        </w:tc>
        <w:tc>
          <w:tcPr>
            <w:tcW w:w="475" w:type="pct"/>
            <w:tcBorders>
              <w:top w:val="single" w:sz="8" w:space="0" w:color="auto"/>
              <w:left w:val="nil"/>
              <w:bottom w:val="nil"/>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3</w:t>
            </w:r>
          </w:p>
        </w:tc>
        <w:tc>
          <w:tcPr>
            <w:tcW w:w="517" w:type="pct"/>
            <w:tcBorders>
              <w:top w:val="single" w:sz="8" w:space="0" w:color="auto"/>
              <w:left w:val="nil"/>
              <w:bottom w:val="nil"/>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w:t>
            </w:r>
          </w:p>
        </w:tc>
        <w:tc>
          <w:tcPr>
            <w:tcW w:w="515" w:type="pct"/>
            <w:tcBorders>
              <w:top w:val="single" w:sz="8" w:space="0" w:color="auto"/>
              <w:left w:val="nil"/>
              <w:bottom w:val="nil"/>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w:t>
            </w:r>
          </w:p>
        </w:tc>
        <w:tc>
          <w:tcPr>
            <w:tcW w:w="616" w:type="pct"/>
            <w:tcBorders>
              <w:top w:val="nil"/>
              <w:left w:val="nil"/>
              <w:bottom w:val="nil"/>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6</w:t>
            </w:r>
          </w:p>
        </w:tc>
        <w:tc>
          <w:tcPr>
            <w:tcW w:w="616" w:type="pct"/>
            <w:tcBorders>
              <w:top w:val="single" w:sz="8" w:space="0" w:color="auto"/>
              <w:left w:val="nil"/>
              <w:bottom w:val="nil"/>
              <w:right w:val="single" w:sz="8"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7</w:t>
            </w:r>
          </w:p>
        </w:tc>
      </w:tr>
      <w:tr w:rsidR="005A5D4E" w:rsidRPr="005A5D4E" w:rsidTr="005A5D4E">
        <w:trPr>
          <w:trHeight w:val="735"/>
        </w:trPr>
        <w:tc>
          <w:tcPr>
            <w:tcW w:w="1887" w:type="pct"/>
            <w:tcBorders>
              <w:top w:val="single" w:sz="4" w:space="0" w:color="000000"/>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Администрация (исполнительно-распорядительный орган) сельского поселения "Деревня Гавриловка"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003</w:t>
            </w:r>
          </w:p>
        </w:tc>
        <w:tc>
          <w:tcPr>
            <w:tcW w:w="475" w:type="pct"/>
            <w:tcBorders>
              <w:top w:val="single" w:sz="4" w:space="0" w:color="000000"/>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17" w:type="pct"/>
            <w:tcBorders>
              <w:top w:val="single" w:sz="4" w:space="0" w:color="000000"/>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15" w:type="pct"/>
            <w:tcBorders>
              <w:top w:val="single" w:sz="4" w:space="0" w:color="000000"/>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616" w:type="pct"/>
            <w:tcBorders>
              <w:top w:val="single" w:sz="4" w:space="0" w:color="000000"/>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4 111 578,08</w:t>
            </w:r>
          </w:p>
        </w:tc>
        <w:tc>
          <w:tcPr>
            <w:tcW w:w="616" w:type="pct"/>
            <w:tcBorders>
              <w:top w:val="single" w:sz="4" w:space="0" w:color="000000"/>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3 155 889,00</w:t>
            </w:r>
          </w:p>
        </w:tc>
      </w:tr>
      <w:tr w:rsidR="005A5D4E" w:rsidRPr="005A5D4E" w:rsidTr="005A5D4E">
        <w:trPr>
          <w:trHeight w:val="25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ОБЩЕГОСУДАРСТВЕННЫЕ ВОПРОСЫ</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0100</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1 399 996,00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1 715 000,00</w:t>
            </w:r>
          </w:p>
        </w:tc>
      </w:tr>
      <w:tr w:rsidR="005A5D4E" w:rsidRPr="005A5D4E" w:rsidTr="005A5D4E">
        <w:trPr>
          <w:trHeight w:val="102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1 273 396,00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1 670 000,00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54 0 00 00000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1 273 396,00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1 670 000,00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1 273 396,00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1 670 000,00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Глава местной администрации (исполнительно-распорядительного органа муниципального образования)</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54 0 01 49030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r>
      <w:tr w:rsidR="005A5D4E" w:rsidRPr="005A5D4E" w:rsidTr="005A5D4E">
        <w:trPr>
          <w:trHeight w:val="127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54 0 01 49030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54 0 01 49030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120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r>
      <w:tr w:rsidR="005A5D4E" w:rsidRPr="005A5D4E" w:rsidTr="005A5D4E">
        <w:trPr>
          <w:trHeight w:val="25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Центральный аппарат</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583 396,00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980 000,00</w:t>
            </w:r>
          </w:p>
        </w:tc>
      </w:tr>
      <w:tr w:rsidR="005A5D4E" w:rsidRPr="005A5D4E" w:rsidTr="005A5D4E">
        <w:trPr>
          <w:trHeight w:val="127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360 396,00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547 000,00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120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360 396,00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547 000,00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223 000,00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433 000,00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223 000,00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433 000,00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54 0 00 00000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Составление проекта бюджета сельского поселения и организация исполнения бюджета сельского поселения</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54 0 01 49140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25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Межбюджетные трансферты</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54 0 01 49140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25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межбюджетные трансферты</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54 0 01 49140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36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Обеспечение проведения выборов и референдумов</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0107</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81 600,00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Непрограммные расходы бюджетов сельских поселений</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0107</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96 0 00 00000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81 600,00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36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Мероприятия по организации проведения выборов</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0107</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96 0 00 49610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81 600,00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0107</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96 0 00 49610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81 600,00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0107</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96 0 00 49610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81 600,00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25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Резервные фонды</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54 0 00 00000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25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Резервный фонд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54 0 01 49060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25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бюджетные ассигнования</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54 0 01 49060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800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25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Резервные средства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54 0 01 49060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870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25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НАЦИОНАЛЬНАЯ ОБОРОНА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0200</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31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Мобилизационная и вневойсковая подготовка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xml:space="preserve">Реализация функций иных федеральных органов </w:t>
            </w:r>
            <w:r w:rsidRPr="005A5D4E">
              <w:rPr>
                <w:rFonts w:ascii="Times New Roman" w:hAnsi="Times New Roman" w:cs="Times New Roman"/>
                <w:color w:val="000000"/>
                <w:sz w:val="20"/>
                <w:szCs w:val="20"/>
              </w:rPr>
              <w:lastRenderedPageBreak/>
              <w:t>государственной власти</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99 0 00 00000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25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Иные непрограммные мероприятия</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102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99 9 00 51180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127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99 9 00 51180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99 9 00 51180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120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НАЦИОНАЛЬНАЯ БЕЗОПАСНОСТЬ И ПРАВООХРАНИТЕЛЬНАЯ ДЕЯТЕЛЬНОСТЬ</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0300</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102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"Обеспечение безопасности жизнедеятельности населения на территории сельского поселения "Деревня Гавриловка"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10 0 00 00000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первичных мер пожарной безопастности"</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Реализация мероприятий направленных на укрепление пожарной безопасности в сельском поселении</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10 0 01 41010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10 0 01 41010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10 0 01 41010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25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НАЦИОНАЛЬНАЯ ЭКОНОМИКА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0400</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r>
      <w:tr w:rsidR="005A5D4E" w:rsidRPr="005A5D4E" w:rsidTr="005A5D4E">
        <w:trPr>
          <w:trHeight w:val="25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Дорожное хозяйство (дорожные фонды)</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"Ремонт и содержание автомобильных дорог сельского поселения "Деревня Гавриловка"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24 0 00 00000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r>
      <w:tr w:rsidR="005A5D4E" w:rsidRPr="005A5D4E" w:rsidTr="005A5D4E">
        <w:trPr>
          <w:trHeight w:val="82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"Дорожная деятельность в отношении автомобильных дорого местного значения в границах сельского поселения"</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Содержание автомобильных дорог общего пользования местного пользования и искусственных дорожных сооружений</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24 0 01 42420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24 0 01 42420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24 0 01 42420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Совершенствование и развитие сети автомобильных дорог муниципального района на территории сельских поселений</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24 0 01 76530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24 0 01 76530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r>
      <w:tr w:rsidR="005A5D4E" w:rsidRPr="005A5D4E" w:rsidTr="005A5D4E">
        <w:trPr>
          <w:trHeight w:val="79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24 0 01 76530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r>
      <w:tr w:rsidR="005A5D4E" w:rsidRPr="005A5D4E" w:rsidTr="005A5D4E">
        <w:trPr>
          <w:trHeight w:val="30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ЖИЛИЩНО-КОММУНАЛЬНОЕ ХОЗЯЙСТВО</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0500</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1 540 249,08</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30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Благоустройство</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1 540 249,08</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"Комплексное благоустройство территории сельского поселения "Деревня Гавриловка"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60 0 00 00000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1 540 249,08</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"Мероприятия по благоустройсту сельского поселения"</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1 540 249,08</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30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Содержание и ремонт уличного освещения</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60 0 01 46010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218 237,00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60 0 01 46010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218 237,00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60 0 01 46010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218 237,00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Обеспечение комплексного развития сельских территорий</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L5760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1 322 012,08</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L5760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1 322 012,08</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L5760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1 322 012,08</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30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КУЛЬТУРА, КИНЕМАТОГРАФИЯ</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0800</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30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Культура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"Устойчивое развитие территории сельского поселения "Деревня Гавриловка"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25 0 00 00000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"Создание условий для сохранения и развития культурного и спортивного потенциала населения"</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 xml:space="preserve">Создание условий для организации досуга и обеспечения жителей поселения услугами </w:t>
            </w:r>
            <w:r w:rsidRPr="005A5D4E">
              <w:rPr>
                <w:rFonts w:ascii="Times New Roman" w:hAnsi="Times New Roman" w:cs="Times New Roman"/>
                <w:color w:val="000000"/>
                <w:sz w:val="20"/>
                <w:szCs w:val="20"/>
              </w:rPr>
              <w:lastRenderedPageBreak/>
              <w:t>организацией культуры</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25 0 02 49150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30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Межбюджетные трансферты</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25 0 02 49150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30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межбюджетные трансферты</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25 0 02 49150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30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СОЦИАЛЬНАЯ ПОЛИТИКА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1000</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30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Пенсионное обеспечение</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54 0 00 00000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Выплата ежемесячной социальной выплаты к пенсии лицам, замещавшим муниципальные должности муниципальной службы</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54 0 01 45410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Социальное обеспечение и иные выплаты населению</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54 0 01 45410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300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Публичные нормативные социальные выплаты гражданам</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54 0 01 45410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310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30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ФИЗИЧЕСКАЯ КУЛЬТУРА И СПОРТ</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1100</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30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Физическая культура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"Устойчивое развитие территории сельского поселения "Деревня Гавриловка"</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25 0 00 00000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"Создание условий для сохранения и развития культурного и спортивного потенциала населения"</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25 0 02 00000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Повышение мотивации граждан к регулярным занятиям физической культурой, спортом и ведению здорового образа жизни</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25 0 02 42530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510"/>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25 0 02 42530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765"/>
        </w:trPr>
        <w:tc>
          <w:tcPr>
            <w:tcW w:w="1887" w:type="pct"/>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74"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003</w:t>
            </w:r>
          </w:p>
        </w:tc>
        <w:tc>
          <w:tcPr>
            <w:tcW w:w="47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517"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25 0 02 42530</w:t>
            </w:r>
          </w:p>
        </w:tc>
        <w:tc>
          <w:tcPr>
            <w:tcW w:w="515" w:type="pct"/>
            <w:tcBorders>
              <w:top w:val="nil"/>
              <w:left w:val="nil"/>
              <w:bottom w:val="single" w:sz="4" w:space="0" w:color="000000"/>
              <w:right w:val="single" w:sz="4" w:space="0" w:color="000000"/>
            </w:tcBorders>
            <w:shd w:val="clear" w:color="auto" w:fill="FFFFFF"/>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300"/>
        </w:trPr>
        <w:tc>
          <w:tcPr>
            <w:tcW w:w="1887" w:type="pct"/>
            <w:tcBorders>
              <w:top w:val="nil"/>
              <w:left w:val="single" w:sz="4" w:space="0" w:color="000000"/>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Всего</w:t>
            </w:r>
          </w:p>
        </w:tc>
        <w:tc>
          <w:tcPr>
            <w:tcW w:w="374" w:type="pct"/>
            <w:tcBorders>
              <w:top w:val="nil"/>
              <w:left w:val="nil"/>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475" w:type="pct"/>
            <w:tcBorders>
              <w:top w:val="nil"/>
              <w:left w:val="nil"/>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17" w:type="pct"/>
            <w:tcBorders>
              <w:top w:val="nil"/>
              <w:left w:val="nil"/>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15" w:type="pct"/>
            <w:tcBorders>
              <w:top w:val="nil"/>
              <w:left w:val="nil"/>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4 111 578,08</w:t>
            </w:r>
          </w:p>
        </w:tc>
        <w:tc>
          <w:tcPr>
            <w:tcW w:w="61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3 155 889,00</w:t>
            </w:r>
          </w:p>
        </w:tc>
      </w:tr>
    </w:tbl>
    <w:p w:rsidR="005A5D4E" w:rsidRPr="005A5D4E" w:rsidRDefault="005A5D4E" w:rsidP="005A5D4E">
      <w:pPr>
        <w:rPr>
          <w:rFonts w:ascii="Times New Roman" w:hAnsi="Times New Roman" w:cs="Times New Roman"/>
          <w:lang w:eastAsia="en-US"/>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Default="00FA4268" w:rsidP="00FA4268">
      <w:pPr>
        <w:tabs>
          <w:tab w:val="left" w:pos="1680"/>
        </w:tabs>
        <w:rPr>
          <w:rFonts w:ascii="Times New Roman" w:hAnsi="Times New Roman" w:cs="Times New Roman"/>
        </w:rPr>
      </w:pPr>
      <w:r>
        <w:rPr>
          <w:rFonts w:ascii="Times New Roman" w:hAnsi="Times New Roman" w:cs="Times New Roman"/>
        </w:rPr>
        <w:tab/>
      </w:r>
    </w:p>
    <w:p w:rsidR="00FA4268" w:rsidRDefault="00FA4268" w:rsidP="00FA4268">
      <w:pPr>
        <w:tabs>
          <w:tab w:val="left" w:pos="1680"/>
        </w:tabs>
        <w:rPr>
          <w:rFonts w:ascii="Times New Roman" w:hAnsi="Times New Roman" w:cs="Times New Roman"/>
        </w:rPr>
      </w:pPr>
    </w:p>
    <w:p w:rsidR="00FA4268" w:rsidRDefault="00FA4268" w:rsidP="00FA4268">
      <w:pPr>
        <w:tabs>
          <w:tab w:val="left" w:pos="1680"/>
        </w:tabs>
        <w:rPr>
          <w:rFonts w:ascii="Times New Roman" w:hAnsi="Times New Roman" w:cs="Times New Roman"/>
        </w:rPr>
      </w:pPr>
    </w:p>
    <w:p w:rsidR="00FA4268" w:rsidRDefault="00FA4268" w:rsidP="00FA4268">
      <w:pPr>
        <w:tabs>
          <w:tab w:val="left" w:pos="1680"/>
        </w:tabs>
        <w:rPr>
          <w:rFonts w:ascii="Times New Roman" w:hAnsi="Times New Roman" w:cs="Times New Roman"/>
        </w:rPr>
      </w:pPr>
    </w:p>
    <w:p w:rsidR="00FA4268" w:rsidRDefault="00FA4268" w:rsidP="00FA4268">
      <w:pPr>
        <w:tabs>
          <w:tab w:val="left" w:pos="1680"/>
        </w:tabs>
        <w:rPr>
          <w:rFonts w:ascii="Times New Roman" w:hAnsi="Times New Roman" w:cs="Times New Roman"/>
        </w:rPr>
      </w:pPr>
    </w:p>
    <w:p w:rsidR="00FA4268" w:rsidRDefault="00FA4268" w:rsidP="00FA4268">
      <w:pPr>
        <w:tabs>
          <w:tab w:val="left" w:pos="1680"/>
        </w:tabs>
        <w:rPr>
          <w:rFonts w:ascii="Times New Roman" w:hAnsi="Times New Roman" w:cs="Times New Roman"/>
        </w:rPr>
      </w:pPr>
    </w:p>
    <w:p w:rsidR="00FA4268" w:rsidRDefault="00FA4268" w:rsidP="00FA4268">
      <w:pPr>
        <w:tabs>
          <w:tab w:val="left" w:pos="1680"/>
        </w:tabs>
        <w:rPr>
          <w:rFonts w:ascii="Times New Roman" w:hAnsi="Times New Roman" w:cs="Times New Roman"/>
        </w:rPr>
      </w:pPr>
    </w:p>
    <w:p w:rsidR="00FA4268" w:rsidRDefault="00FA4268" w:rsidP="00FA4268">
      <w:pPr>
        <w:tabs>
          <w:tab w:val="left" w:pos="1680"/>
        </w:tabs>
        <w:rPr>
          <w:rFonts w:ascii="Times New Roman" w:hAnsi="Times New Roman" w:cs="Times New Roman"/>
        </w:rPr>
      </w:pPr>
    </w:p>
    <w:p w:rsidR="00FA4268" w:rsidRDefault="00FA4268" w:rsidP="00FA4268">
      <w:pPr>
        <w:tabs>
          <w:tab w:val="left" w:pos="1680"/>
        </w:tabs>
        <w:rPr>
          <w:rFonts w:ascii="Times New Roman" w:hAnsi="Times New Roman" w:cs="Times New Roman"/>
        </w:rPr>
      </w:pPr>
    </w:p>
    <w:p w:rsidR="00FA4268" w:rsidRDefault="00FA4268" w:rsidP="00FA4268">
      <w:pPr>
        <w:tabs>
          <w:tab w:val="left" w:pos="1680"/>
        </w:tabs>
        <w:rPr>
          <w:rFonts w:ascii="Times New Roman" w:hAnsi="Times New Roman" w:cs="Times New Roman"/>
        </w:rPr>
      </w:pPr>
    </w:p>
    <w:p w:rsidR="00FA4268" w:rsidRPr="005A5D4E" w:rsidRDefault="00FA4268" w:rsidP="00FA4268">
      <w:pPr>
        <w:tabs>
          <w:tab w:val="left" w:pos="1680"/>
        </w:tabs>
        <w:rPr>
          <w:rFonts w:ascii="Times New Roman" w:hAnsi="Times New Roman" w:cs="Times New Roman"/>
        </w:rPr>
      </w:pPr>
    </w:p>
    <w:p w:rsidR="005A5D4E" w:rsidRDefault="005A5D4E" w:rsidP="005A5D4E">
      <w:pPr>
        <w:rPr>
          <w:rFonts w:ascii="Times New Roman" w:hAnsi="Times New Roman" w:cs="Times New Roman"/>
        </w:rPr>
      </w:pPr>
    </w:p>
    <w:p w:rsidR="00FB1830" w:rsidRPr="005A5D4E" w:rsidRDefault="00FB1830" w:rsidP="005A5D4E">
      <w:pPr>
        <w:rPr>
          <w:rFonts w:ascii="Times New Roman" w:hAnsi="Times New Roman" w:cs="Times New Roman"/>
        </w:rPr>
      </w:pPr>
    </w:p>
    <w:p w:rsidR="005A5D4E" w:rsidRPr="005A5D4E" w:rsidRDefault="005A5D4E" w:rsidP="005A5D4E">
      <w:pPr>
        <w:rPr>
          <w:rFonts w:ascii="Times New Roman" w:hAnsi="Times New Roman" w:cs="Times New Roman"/>
        </w:rPr>
      </w:pPr>
    </w:p>
    <w:tbl>
      <w:tblPr>
        <w:tblW w:w="9600" w:type="dxa"/>
        <w:tblInd w:w="93" w:type="dxa"/>
        <w:tblLook w:val="04A0"/>
      </w:tblPr>
      <w:tblGrid>
        <w:gridCol w:w="4722"/>
        <w:gridCol w:w="1116"/>
        <w:gridCol w:w="1188"/>
        <w:gridCol w:w="1210"/>
        <w:gridCol w:w="1524"/>
      </w:tblGrid>
      <w:tr w:rsidR="005A5D4E" w:rsidRPr="005A5D4E" w:rsidTr="005A5D4E">
        <w:trPr>
          <w:trHeight w:val="255"/>
        </w:trPr>
        <w:tc>
          <w:tcPr>
            <w:tcW w:w="9600" w:type="dxa"/>
            <w:gridSpan w:val="5"/>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Приложение  №4</w:t>
            </w:r>
          </w:p>
        </w:tc>
      </w:tr>
      <w:tr w:rsidR="005A5D4E" w:rsidRPr="005A5D4E" w:rsidTr="005A5D4E">
        <w:trPr>
          <w:trHeight w:val="255"/>
        </w:trPr>
        <w:tc>
          <w:tcPr>
            <w:tcW w:w="9600" w:type="dxa"/>
            <w:gridSpan w:val="5"/>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к      решению     Сельской      Думы</w:t>
            </w:r>
          </w:p>
        </w:tc>
      </w:tr>
      <w:tr w:rsidR="005A5D4E" w:rsidRPr="005A5D4E" w:rsidTr="005A5D4E">
        <w:trPr>
          <w:trHeight w:val="255"/>
        </w:trPr>
        <w:tc>
          <w:tcPr>
            <w:tcW w:w="9600" w:type="dxa"/>
            <w:gridSpan w:val="5"/>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сельского поселения "Деревня Гавриловка"</w:t>
            </w:r>
          </w:p>
        </w:tc>
      </w:tr>
      <w:tr w:rsidR="005A5D4E" w:rsidRPr="005A5D4E" w:rsidTr="005A5D4E">
        <w:trPr>
          <w:trHeight w:val="255"/>
        </w:trPr>
        <w:tc>
          <w:tcPr>
            <w:tcW w:w="9600" w:type="dxa"/>
            <w:gridSpan w:val="5"/>
            <w:noWrap/>
            <w:vAlign w:val="bottom"/>
            <w:hideMark/>
          </w:tcPr>
          <w:p w:rsidR="005A5D4E" w:rsidRPr="005A5D4E" w:rsidRDefault="000829F0" w:rsidP="00FB1830">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w:t>
            </w:r>
            <w:r w:rsidRPr="000829F0">
              <w:rPr>
                <w:rFonts w:ascii="Times New Roman" w:hAnsi="Times New Roman" w:cs="Times New Roman"/>
                <w:sz w:val="20"/>
                <w:szCs w:val="20"/>
                <w:u w:val="single"/>
              </w:rPr>
              <w:t>106</w:t>
            </w:r>
            <w:r w:rsidRPr="005A5D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5D4E">
              <w:rPr>
                <w:rFonts w:ascii="Times New Roman" w:hAnsi="Times New Roman" w:cs="Times New Roman"/>
                <w:sz w:val="20"/>
                <w:szCs w:val="20"/>
              </w:rPr>
              <w:t xml:space="preserve">от </w:t>
            </w:r>
            <w:r>
              <w:rPr>
                <w:rFonts w:ascii="Times New Roman" w:hAnsi="Times New Roman" w:cs="Times New Roman"/>
                <w:sz w:val="20"/>
                <w:szCs w:val="20"/>
                <w:u w:val="single"/>
              </w:rPr>
              <w:t>28.12.2023</w:t>
            </w:r>
          </w:p>
        </w:tc>
      </w:tr>
      <w:tr w:rsidR="005A5D4E" w:rsidRPr="005A5D4E" w:rsidTr="005A5D4E">
        <w:trPr>
          <w:trHeight w:val="255"/>
        </w:trPr>
        <w:tc>
          <w:tcPr>
            <w:tcW w:w="4780" w:type="dxa"/>
            <w:noWrap/>
            <w:vAlign w:val="bottom"/>
            <w:hideMark/>
          </w:tcPr>
          <w:p w:rsidR="005A5D4E" w:rsidRPr="005A5D4E" w:rsidRDefault="005A5D4E" w:rsidP="00FB1830">
            <w:pPr>
              <w:spacing w:after="0"/>
              <w:rPr>
                <w:rFonts w:ascii="Times New Roman" w:hAnsi="Times New Roman" w:cs="Times New Roman"/>
                <w:sz w:val="20"/>
                <w:szCs w:val="20"/>
              </w:rPr>
            </w:pPr>
          </w:p>
        </w:tc>
        <w:tc>
          <w:tcPr>
            <w:tcW w:w="960" w:type="dxa"/>
            <w:noWrap/>
            <w:vAlign w:val="bottom"/>
            <w:hideMark/>
          </w:tcPr>
          <w:p w:rsidR="005A5D4E" w:rsidRPr="005A5D4E" w:rsidRDefault="005A5D4E">
            <w:pPr>
              <w:rPr>
                <w:rFonts w:ascii="Times New Roman" w:hAnsi="Times New Roman" w:cs="Times New Roman"/>
                <w:sz w:val="20"/>
                <w:szCs w:val="20"/>
              </w:rPr>
            </w:pPr>
          </w:p>
        </w:tc>
        <w:tc>
          <w:tcPr>
            <w:tcW w:w="1200" w:type="dxa"/>
            <w:noWrap/>
            <w:vAlign w:val="bottom"/>
            <w:hideMark/>
          </w:tcPr>
          <w:p w:rsidR="005A5D4E" w:rsidRPr="005A5D4E" w:rsidRDefault="005A5D4E">
            <w:pPr>
              <w:rPr>
                <w:rFonts w:ascii="Times New Roman" w:hAnsi="Times New Roman" w:cs="Times New Roman"/>
                <w:sz w:val="20"/>
                <w:szCs w:val="20"/>
              </w:rPr>
            </w:pPr>
          </w:p>
        </w:tc>
        <w:tc>
          <w:tcPr>
            <w:tcW w:w="1120" w:type="dxa"/>
            <w:noWrap/>
            <w:vAlign w:val="bottom"/>
            <w:hideMark/>
          </w:tcPr>
          <w:p w:rsidR="005A5D4E" w:rsidRPr="005A5D4E" w:rsidRDefault="005A5D4E">
            <w:pPr>
              <w:rPr>
                <w:rFonts w:ascii="Times New Roman" w:hAnsi="Times New Roman" w:cs="Times New Roman"/>
                <w:sz w:val="20"/>
                <w:szCs w:val="20"/>
              </w:rPr>
            </w:pPr>
          </w:p>
        </w:tc>
        <w:tc>
          <w:tcPr>
            <w:tcW w:w="1540" w:type="dxa"/>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1875"/>
        </w:trPr>
        <w:tc>
          <w:tcPr>
            <w:tcW w:w="9600" w:type="dxa"/>
            <w:gridSpan w:val="5"/>
            <w:vAlign w:val="bottom"/>
            <w:hideMark/>
          </w:tcPr>
          <w:p w:rsidR="005A5D4E" w:rsidRPr="005A5D4E" w:rsidRDefault="005A5D4E">
            <w:pPr>
              <w:jc w:val="center"/>
              <w:rPr>
                <w:rFonts w:ascii="Times New Roman" w:hAnsi="Times New Roman" w:cs="Times New Roman"/>
                <w:b/>
                <w:bCs/>
                <w:color w:val="000000"/>
                <w:sz w:val="28"/>
                <w:szCs w:val="28"/>
              </w:rPr>
            </w:pPr>
            <w:r w:rsidRPr="005A5D4E">
              <w:rPr>
                <w:rFonts w:ascii="Times New Roman" w:hAnsi="Times New Roman" w:cs="Times New Roman"/>
                <w:b/>
                <w:bCs/>
                <w:color w:val="000000"/>
                <w:sz w:val="28"/>
                <w:szCs w:val="28"/>
              </w:rPr>
              <w:t>Распределение бюджетных ассигнований бюджета муниципального образования "Сельское поселение "Деревня Гавриловка"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w:t>
            </w:r>
          </w:p>
        </w:tc>
      </w:tr>
      <w:tr w:rsidR="005A5D4E" w:rsidRPr="005A5D4E" w:rsidTr="005A5D4E">
        <w:trPr>
          <w:trHeight w:val="270"/>
        </w:trPr>
        <w:tc>
          <w:tcPr>
            <w:tcW w:w="8060" w:type="dxa"/>
            <w:gridSpan w:val="4"/>
            <w:noWrap/>
            <w:vAlign w:val="bottom"/>
            <w:hideMark/>
          </w:tcPr>
          <w:p w:rsidR="005A5D4E" w:rsidRPr="005A5D4E" w:rsidRDefault="005A5D4E">
            <w:pPr>
              <w:rPr>
                <w:rFonts w:ascii="Times New Roman" w:hAnsi="Times New Roman" w:cs="Times New Roman"/>
                <w:sz w:val="20"/>
                <w:szCs w:val="20"/>
              </w:rPr>
            </w:pPr>
          </w:p>
        </w:tc>
        <w:tc>
          <w:tcPr>
            <w:tcW w:w="1540" w:type="dxa"/>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315"/>
        </w:trPr>
        <w:tc>
          <w:tcPr>
            <w:tcW w:w="9600" w:type="dxa"/>
            <w:gridSpan w:val="5"/>
            <w:noWrap/>
            <w:vAlign w:val="bottom"/>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в рублях</w:t>
            </w:r>
          </w:p>
        </w:tc>
      </w:tr>
      <w:tr w:rsidR="005A5D4E" w:rsidRPr="005A5D4E" w:rsidTr="005A5D4E">
        <w:trPr>
          <w:trHeight w:val="525"/>
        </w:trPr>
        <w:tc>
          <w:tcPr>
            <w:tcW w:w="4780" w:type="dxa"/>
            <w:vMerge w:val="restart"/>
            <w:tcBorders>
              <w:top w:val="single" w:sz="8" w:space="0" w:color="auto"/>
              <w:left w:val="single" w:sz="8" w:space="0" w:color="auto"/>
              <w:bottom w:val="single" w:sz="8"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Наименование</w:t>
            </w:r>
          </w:p>
        </w:tc>
        <w:tc>
          <w:tcPr>
            <w:tcW w:w="960" w:type="dxa"/>
            <w:vMerge w:val="restart"/>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Раздел, подраздел</w:t>
            </w:r>
          </w:p>
        </w:tc>
        <w:tc>
          <w:tcPr>
            <w:tcW w:w="1200" w:type="dxa"/>
            <w:vMerge w:val="restart"/>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Целевая статья</w:t>
            </w:r>
          </w:p>
        </w:tc>
        <w:tc>
          <w:tcPr>
            <w:tcW w:w="1120" w:type="dxa"/>
            <w:vMerge w:val="restart"/>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Группы и подгруппы видов расходов</w:t>
            </w:r>
          </w:p>
        </w:tc>
        <w:tc>
          <w:tcPr>
            <w:tcW w:w="1540" w:type="dxa"/>
            <w:vMerge w:val="restart"/>
            <w:tcBorders>
              <w:top w:val="single" w:sz="8" w:space="0" w:color="auto"/>
              <w:left w:val="single" w:sz="4" w:space="0" w:color="000000"/>
              <w:bottom w:val="single" w:sz="8" w:space="0" w:color="000000"/>
              <w:right w:val="single" w:sz="8"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Измененные бюджетные ассигнования на 2024 год</w:t>
            </w:r>
          </w:p>
        </w:tc>
      </w:tr>
      <w:tr w:rsidR="005A5D4E" w:rsidRPr="005A5D4E" w:rsidTr="005A5D4E">
        <w:trPr>
          <w:trHeight w:val="555"/>
        </w:trPr>
        <w:tc>
          <w:tcPr>
            <w:tcW w:w="0" w:type="auto"/>
            <w:vMerge/>
            <w:tcBorders>
              <w:top w:val="single" w:sz="8" w:space="0" w:color="auto"/>
              <w:left w:val="single" w:sz="8" w:space="0" w:color="auto"/>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8" w:space="0" w:color="000000"/>
              <w:right w:val="single" w:sz="8" w:space="0" w:color="auto"/>
            </w:tcBorders>
            <w:vAlign w:val="center"/>
            <w:hideMark/>
          </w:tcPr>
          <w:p w:rsidR="005A5D4E" w:rsidRPr="005A5D4E" w:rsidRDefault="005A5D4E">
            <w:pPr>
              <w:rPr>
                <w:rFonts w:ascii="Times New Roman" w:hAnsi="Times New Roman" w:cs="Times New Roman"/>
                <w:b/>
                <w:bCs/>
                <w:color w:val="000000"/>
                <w:sz w:val="20"/>
                <w:szCs w:val="20"/>
              </w:rPr>
            </w:pPr>
          </w:p>
        </w:tc>
      </w:tr>
      <w:tr w:rsidR="005A5D4E" w:rsidRPr="005A5D4E" w:rsidTr="005A5D4E">
        <w:trPr>
          <w:trHeight w:val="300"/>
        </w:trPr>
        <w:tc>
          <w:tcPr>
            <w:tcW w:w="4780" w:type="dxa"/>
            <w:tcBorders>
              <w:top w:val="nil"/>
              <w:left w:val="single" w:sz="8" w:space="0" w:color="auto"/>
              <w:bottom w:val="nil"/>
              <w:right w:val="single" w:sz="4" w:space="0" w:color="000000"/>
            </w:tcBorders>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w:t>
            </w:r>
          </w:p>
        </w:tc>
        <w:tc>
          <w:tcPr>
            <w:tcW w:w="960" w:type="dxa"/>
            <w:tcBorders>
              <w:top w:val="nil"/>
              <w:left w:val="nil"/>
              <w:bottom w:val="nil"/>
              <w:right w:val="single" w:sz="4" w:space="0" w:color="000000"/>
            </w:tcBorders>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w:t>
            </w:r>
          </w:p>
        </w:tc>
        <w:tc>
          <w:tcPr>
            <w:tcW w:w="1200" w:type="dxa"/>
            <w:tcBorders>
              <w:top w:val="nil"/>
              <w:left w:val="nil"/>
              <w:bottom w:val="nil"/>
              <w:right w:val="single" w:sz="4" w:space="0" w:color="000000"/>
            </w:tcBorders>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3</w:t>
            </w:r>
          </w:p>
        </w:tc>
        <w:tc>
          <w:tcPr>
            <w:tcW w:w="1120" w:type="dxa"/>
            <w:tcBorders>
              <w:top w:val="nil"/>
              <w:left w:val="nil"/>
              <w:bottom w:val="nil"/>
              <w:right w:val="single" w:sz="4" w:space="0" w:color="000000"/>
            </w:tcBorders>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w:t>
            </w:r>
          </w:p>
        </w:tc>
        <w:tc>
          <w:tcPr>
            <w:tcW w:w="1540" w:type="dxa"/>
            <w:tcBorders>
              <w:top w:val="nil"/>
              <w:left w:val="nil"/>
              <w:bottom w:val="nil"/>
              <w:right w:val="single" w:sz="8" w:space="0" w:color="auto"/>
            </w:tcBorders>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w:t>
            </w:r>
          </w:p>
        </w:tc>
      </w:tr>
      <w:tr w:rsidR="005A5D4E" w:rsidRPr="005A5D4E" w:rsidTr="005A5D4E">
        <w:trPr>
          <w:trHeight w:val="255"/>
        </w:trPr>
        <w:tc>
          <w:tcPr>
            <w:tcW w:w="47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ОБЩЕГОСУДАРСТВЕННЫЕ ВОПРОСЫ</w:t>
            </w:r>
          </w:p>
        </w:tc>
        <w:tc>
          <w:tcPr>
            <w:tcW w:w="960" w:type="dxa"/>
            <w:tcBorders>
              <w:top w:val="single" w:sz="4" w:space="0" w:color="000000"/>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0100</w:t>
            </w:r>
          </w:p>
        </w:tc>
        <w:tc>
          <w:tcPr>
            <w:tcW w:w="1200" w:type="dxa"/>
            <w:tcBorders>
              <w:top w:val="single" w:sz="4" w:space="0" w:color="000000"/>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120" w:type="dxa"/>
            <w:tcBorders>
              <w:top w:val="single" w:sz="4" w:space="0" w:color="000000"/>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540" w:type="dxa"/>
            <w:tcBorders>
              <w:top w:val="single" w:sz="4" w:space="0" w:color="000000"/>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1 984 000,00</w:t>
            </w:r>
          </w:p>
        </w:tc>
      </w:tr>
      <w:tr w:rsidR="005A5D4E" w:rsidRPr="005A5D4E" w:rsidTr="005A5D4E">
        <w:trPr>
          <w:trHeight w:val="102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1 909 000,00</w:t>
            </w:r>
          </w:p>
        </w:tc>
      </w:tr>
      <w:tr w:rsidR="005A5D4E" w:rsidRPr="005A5D4E" w:rsidTr="005A5D4E">
        <w:trPr>
          <w:trHeight w:val="61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54 0 00 00000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1 909 000,00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1 909 000,00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Глава местной администрации (исполнительно-распорядительного органа муниципального образования)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54 0 01 49030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r>
      <w:tr w:rsidR="005A5D4E" w:rsidRPr="005A5D4E" w:rsidTr="005A5D4E">
        <w:trPr>
          <w:trHeight w:val="127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54 0 01 49030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100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54 0 01 49030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120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Центральный аппарат</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1 219 000,00</w:t>
            </w:r>
          </w:p>
        </w:tc>
      </w:tr>
      <w:tr w:rsidR="005A5D4E" w:rsidRPr="005A5D4E" w:rsidTr="005A5D4E">
        <w:trPr>
          <w:trHeight w:val="147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786 000,00</w:t>
            </w:r>
          </w:p>
        </w:tc>
      </w:tr>
      <w:tr w:rsidR="005A5D4E" w:rsidRPr="005A5D4E" w:rsidTr="005A5D4E">
        <w:trPr>
          <w:trHeight w:val="600"/>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120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786 000,00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433 000,00</w:t>
            </w:r>
          </w:p>
        </w:tc>
      </w:tr>
      <w:tr w:rsidR="005A5D4E" w:rsidRPr="005A5D4E" w:rsidTr="005A5D4E">
        <w:trPr>
          <w:trHeight w:val="585"/>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433 000,00</w:t>
            </w:r>
          </w:p>
        </w:tc>
      </w:tr>
      <w:tr w:rsidR="005A5D4E" w:rsidRPr="005A5D4E" w:rsidTr="005A5D4E">
        <w:trPr>
          <w:trHeight w:val="78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66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54 0 00 00000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52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66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Составление проекта бюджета сельского поселения и организация исполнения бюджета сельского поселения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54 0 01 49140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34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Межбюджетные трансферты</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54 0 01 49140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300"/>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межбюджетные трансферты</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54 0 01 49140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34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Резервные фонды</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58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54 0 00 00000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Резервный фонд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54 0 01 49060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43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бюджетные ассигнования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54 0 01 49060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800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Резервные средства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54 0 01 49060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870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Другие общегосударственные вопросы</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0113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61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0113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54 0 00 00000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0113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Содержание имущества казны</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0113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54 0 01 45430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0113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54 0 01 45430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0113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54 0 01 45430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НАЦИОНАЛЬНАЯ ОБОРОНА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0200</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44 848,00</w:t>
            </w:r>
          </w:p>
        </w:tc>
      </w:tr>
      <w:tr w:rsidR="005A5D4E" w:rsidRPr="005A5D4E" w:rsidTr="005A5D4E">
        <w:trPr>
          <w:trHeight w:val="36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Мобилизационная и вневойсковая подготовка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44 848,00</w:t>
            </w:r>
          </w:p>
        </w:tc>
      </w:tr>
      <w:tr w:rsidR="005A5D4E" w:rsidRPr="005A5D4E" w:rsidTr="005A5D4E">
        <w:trPr>
          <w:trHeight w:val="66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Реализация функций иных федеральных органов государственной власти</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99 0 00 00000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44 848,00</w:t>
            </w:r>
          </w:p>
        </w:tc>
      </w:tr>
      <w:tr w:rsidR="005A5D4E" w:rsidRPr="005A5D4E" w:rsidTr="005A5D4E">
        <w:trPr>
          <w:trHeight w:val="39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непрограммные мероприятия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44 848,00</w:t>
            </w:r>
          </w:p>
        </w:tc>
      </w:tr>
      <w:tr w:rsidR="005A5D4E" w:rsidRPr="005A5D4E" w:rsidTr="005A5D4E">
        <w:trPr>
          <w:trHeight w:val="102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99 9 00 51180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44 848,00</w:t>
            </w:r>
          </w:p>
        </w:tc>
      </w:tr>
      <w:tr w:rsidR="005A5D4E" w:rsidRPr="005A5D4E" w:rsidTr="005A5D4E">
        <w:trPr>
          <w:trHeight w:val="148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99 9 00 51180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100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44 848,00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99 9 00 51180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120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44 848,00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НАЦИОНАЛЬНАЯ БЕЗОПАСНОСТЬ И ПРАВООХРАНИТЕЛЬНАЯ ДЕЯТЕЛЬНОСТЬ</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0300</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40 000,00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40 000,00</w:t>
            </w:r>
          </w:p>
        </w:tc>
      </w:tr>
      <w:tr w:rsidR="005A5D4E" w:rsidRPr="005A5D4E" w:rsidTr="005A5D4E">
        <w:trPr>
          <w:trHeight w:val="87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"Обеспечение безопасности жизнедеятельности населения на территории сельского поселения "Деревня Гавриловка"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10 0 00 00000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40 000,00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первичных мер пожарной безопастности"</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40 000,00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Реализация мероприятий направленных на укрепление пожарной безопасности в сельском поселении</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10 0 01 41010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40 000,00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10 0 01 41010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40 000,00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10 0 01 41010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40 000,00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НАЦИОНАЛЬНАЯ ЭКОНОМИКА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0400</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802 899,00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Дорожное хозяйство (дорожные фонды)</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802 899,00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"Ремонт и содержание автомобильных дорог сельского поселения "Деревня Гавриловка"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24 0 00 00000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802 899,00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"Дорожная деятельность в отношении автомобильных дорого местного значения в границах сельского поселения"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802 899,00</w:t>
            </w:r>
          </w:p>
        </w:tc>
      </w:tr>
      <w:tr w:rsidR="005A5D4E" w:rsidRPr="005A5D4E" w:rsidTr="005A5D4E">
        <w:trPr>
          <w:trHeight w:val="78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Содержание автомобильных дорог общего пользования местного пользования и искусственных дорожных сооружений</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24 0 01 42420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24 0 01 42420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24 0 01 42420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Совершенствование и развитие сети автомобильных дорог муниципального района на территории сельских поселений</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24 0 01 76530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24 0 01 76530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r>
      <w:tr w:rsidR="005A5D4E" w:rsidRPr="005A5D4E" w:rsidTr="005A5D4E">
        <w:trPr>
          <w:trHeight w:val="540"/>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24 0 01 76530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Реализация инициативных проектов</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S0240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S0240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S0240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33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ЖИЛИЩНО-КОММУНАЛЬНОЕ ХОЗЯЙСТВО</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0500</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411 105,00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Благоустройство</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411 105,00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"Комплексное благоустройство территории сельского поселения "Деревня Гавриловка"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60 0 00 00000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411 105,00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"Мероприятия по благоустройсту сельского поселения"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5"/>
              <w:rPr>
                <w:rFonts w:ascii="Times New Roman" w:hAnsi="Times New Roman" w:cs="Times New Roman"/>
                <w:color w:val="000000"/>
                <w:sz w:val="20"/>
                <w:szCs w:val="20"/>
              </w:rPr>
            </w:pPr>
            <w:r w:rsidRPr="005A5D4E">
              <w:rPr>
                <w:rFonts w:ascii="Times New Roman" w:hAnsi="Times New Roman" w:cs="Times New Roman"/>
                <w:color w:val="000000"/>
                <w:sz w:val="20"/>
                <w:szCs w:val="20"/>
              </w:rPr>
              <w:t>411 105,00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Содержание и ремонт уличного освещения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60 0 01 46010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57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60 0 01 46010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630"/>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sidRPr="005A5D4E">
              <w:rPr>
                <w:rFonts w:ascii="Times New Roman" w:hAnsi="Times New Roman" w:cs="Times New Roman"/>
                <w:color w:val="000000"/>
                <w:sz w:val="20"/>
                <w:szCs w:val="20"/>
              </w:rPr>
              <w:lastRenderedPageBreak/>
              <w:t>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0503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60 0 01 46010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Прочие мероприятия по благоустройству территории сельского поселения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60 0 01 46040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91 105,00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60 0 01 46040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91 105,00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60 0 01 46040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91 105,00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Содержание кладбищ, мест захоронения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60 0 01 46050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60 0 01 46050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585"/>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60 0 01 46050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КУЛЬТУРА, КИНЕМАТОГРАФИЯ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0800</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544 000,00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Культура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544 000,00</w:t>
            </w:r>
          </w:p>
        </w:tc>
      </w:tr>
      <w:tr w:rsidR="005A5D4E" w:rsidRPr="005A5D4E" w:rsidTr="005A5D4E">
        <w:trPr>
          <w:trHeight w:val="57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"Устойчивое развитие территории сельского поселения "Деревня Гавриловка"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25 0 00 00000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544 000,00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"Создание условий для сохранения и развития культурного и спортивного потенциала населения"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544 000,00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Создание условий для организации досуга и обеспечения жителей поселения услугами организацией культуры</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25 0 02 49150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544 000,00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Межбюджетные трансферты</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25 0 02 49150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544 000,00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межбюджетные трансферты</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25 0 02 49150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544 000,00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СОЦИАЛЬНАЯ ПОЛИТИКА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1000</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120 000,00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Пенсионное обеспечение</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66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54 0 00 00000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Выплата ежемесячной социальной выплаты к пенсии лицам, замещавшим муниципальные должности муниципальной службы</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54 0 01 45410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 xml:space="preserve">Социальное обеспечение и иные выплаты </w:t>
            </w:r>
            <w:r w:rsidRPr="005A5D4E">
              <w:rPr>
                <w:rFonts w:ascii="Times New Roman" w:hAnsi="Times New Roman" w:cs="Times New Roman"/>
                <w:color w:val="000000"/>
                <w:sz w:val="20"/>
                <w:szCs w:val="20"/>
              </w:rPr>
              <w:lastRenderedPageBreak/>
              <w:t>населению</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1001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xml:space="preserve">54 0 01 </w:t>
            </w:r>
            <w:r w:rsidRPr="005A5D4E">
              <w:rPr>
                <w:rFonts w:ascii="Times New Roman" w:hAnsi="Times New Roman" w:cs="Times New Roman"/>
                <w:color w:val="000000"/>
                <w:sz w:val="20"/>
                <w:szCs w:val="20"/>
              </w:rPr>
              <w:lastRenderedPageBreak/>
              <w:t>45410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300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Публичные нормативные социальные выплаты гражданам</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54 0 01 45410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310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ФИЗИЧЕСКАЯ КУЛЬТУРА И СПОРТ</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1100</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10 000,00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Физическая культура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"Устойчивое развитие территории сельского поселения "Деревня Гавриловка"</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25 0 00 00000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"Создание условий для сохранения и развития культурного и спортивного потенциала населения"</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25 0 02 00000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765"/>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Повышение мотивации граждан к регулярным занятиям физической культурой, спортом и ведению здорового образа жизни</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25 0 02 42530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25 0 02 42530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510"/>
        </w:trPr>
        <w:tc>
          <w:tcPr>
            <w:tcW w:w="4780" w:type="dxa"/>
            <w:tcBorders>
              <w:top w:val="nil"/>
              <w:left w:val="single" w:sz="4" w:space="0" w:color="000000"/>
              <w:bottom w:val="single" w:sz="4" w:space="0" w:color="000000"/>
              <w:right w:val="single" w:sz="4" w:space="0" w:color="000000"/>
            </w:tcBorders>
            <w:shd w:val="clear" w:color="auto" w:fill="FFFFFF"/>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120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25 0 02 42530</w:t>
            </w:r>
          </w:p>
        </w:tc>
        <w:tc>
          <w:tcPr>
            <w:tcW w:w="1120" w:type="dxa"/>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255"/>
        </w:trPr>
        <w:tc>
          <w:tcPr>
            <w:tcW w:w="4780" w:type="dxa"/>
            <w:tcBorders>
              <w:top w:val="nil"/>
              <w:left w:val="single" w:sz="4" w:space="0" w:color="000000"/>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Всего</w:t>
            </w:r>
          </w:p>
        </w:tc>
        <w:tc>
          <w:tcPr>
            <w:tcW w:w="960" w:type="dxa"/>
            <w:tcBorders>
              <w:top w:val="nil"/>
              <w:left w:val="nil"/>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200" w:type="dxa"/>
            <w:tcBorders>
              <w:top w:val="nil"/>
              <w:left w:val="nil"/>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120" w:type="dxa"/>
            <w:tcBorders>
              <w:top w:val="nil"/>
              <w:left w:val="nil"/>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540" w:type="dxa"/>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3 956 852,00</w:t>
            </w:r>
          </w:p>
        </w:tc>
      </w:tr>
    </w:tbl>
    <w:p w:rsidR="005A5D4E" w:rsidRDefault="005A5D4E" w:rsidP="005A5D4E">
      <w:pPr>
        <w:rPr>
          <w:rFonts w:ascii="Times New Roman" w:hAnsi="Times New Roman" w:cs="Times New Roman"/>
          <w:lang w:eastAsia="en-US"/>
        </w:rPr>
      </w:pPr>
    </w:p>
    <w:p w:rsidR="00FB1830" w:rsidRDefault="00FB1830" w:rsidP="005A5D4E">
      <w:pPr>
        <w:rPr>
          <w:rFonts w:ascii="Times New Roman" w:hAnsi="Times New Roman" w:cs="Times New Roman"/>
          <w:lang w:eastAsia="en-US"/>
        </w:rPr>
      </w:pPr>
    </w:p>
    <w:p w:rsidR="00FB1830" w:rsidRDefault="00FB1830" w:rsidP="005A5D4E">
      <w:pPr>
        <w:rPr>
          <w:rFonts w:ascii="Times New Roman" w:hAnsi="Times New Roman" w:cs="Times New Roman"/>
          <w:lang w:eastAsia="en-US"/>
        </w:rPr>
      </w:pPr>
    </w:p>
    <w:p w:rsidR="00FB1830" w:rsidRDefault="00FB1830" w:rsidP="005A5D4E">
      <w:pPr>
        <w:rPr>
          <w:rFonts w:ascii="Times New Roman" w:hAnsi="Times New Roman" w:cs="Times New Roman"/>
          <w:lang w:eastAsia="en-US"/>
        </w:rPr>
      </w:pPr>
    </w:p>
    <w:p w:rsidR="00FB1830" w:rsidRDefault="00FB1830" w:rsidP="005A5D4E">
      <w:pPr>
        <w:rPr>
          <w:rFonts w:ascii="Times New Roman" w:hAnsi="Times New Roman" w:cs="Times New Roman"/>
          <w:lang w:eastAsia="en-US"/>
        </w:rPr>
      </w:pPr>
    </w:p>
    <w:p w:rsidR="00FB1830" w:rsidRDefault="00FB1830" w:rsidP="005A5D4E">
      <w:pPr>
        <w:rPr>
          <w:rFonts w:ascii="Times New Roman" w:hAnsi="Times New Roman" w:cs="Times New Roman"/>
          <w:lang w:eastAsia="en-US"/>
        </w:rPr>
      </w:pPr>
    </w:p>
    <w:p w:rsidR="00FB1830" w:rsidRDefault="00FB1830" w:rsidP="005A5D4E">
      <w:pPr>
        <w:rPr>
          <w:rFonts w:ascii="Times New Roman" w:hAnsi="Times New Roman" w:cs="Times New Roman"/>
          <w:lang w:eastAsia="en-US"/>
        </w:rPr>
      </w:pPr>
    </w:p>
    <w:p w:rsidR="00FB1830" w:rsidRDefault="00FB1830" w:rsidP="005A5D4E">
      <w:pPr>
        <w:rPr>
          <w:rFonts w:ascii="Times New Roman" w:hAnsi="Times New Roman" w:cs="Times New Roman"/>
          <w:lang w:eastAsia="en-US"/>
        </w:rPr>
      </w:pPr>
    </w:p>
    <w:p w:rsidR="00FB1830" w:rsidRDefault="00FB1830" w:rsidP="005A5D4E">
      <w:pPr>
        <w:rPr>
          <w:rFonts w:ascii="Times New Roman" w:hAnsi="Times New Roman" w:cs="Times New Roman"/>
          <w:lang w:eastAsia="en-US"/>
        </w:rPr>
      </w:pPr>
    </w:p>
    <w:p w:rsidR="00FB1830" w:rsidRDefault="00FB1830" w:rsidP="005A5D4E">
      <w:pPr>
        <w:rPr>
          <w:rFonts w:ascii="Times New Roman" w:hAnsi="Times New Roman" w:cs="Times New Roman"/>
          <w:lang w:eastAsia="en-US"/>
        </w:rPr>
      </w:pPr>
    </w:p>
    <w:p w:rsidR="00FB1830" w:rsidRDefault="00FB1830" w:rsidP="005A5D4E">
      <w:pPr>
        <w:rPr>
          <w:rFonts w:ascii="Times New Roman" w:hAnsi="Times New Roman" w:cs="Times New Roman"/>
          <w:lang w:eastAsia="en-US"/>
        </w:rPr>
      </w:pPr>
    </w:p>
    <w:p w:rsidR="00FB1830" w:rsidRDefault="00FB1830" w:rsidP="005A5D4E">
      <w:pPr>
        <w:rPr>
          <w:rFonts w:ascii="Times New Roman" w:hAnsi="Times New Roman" w:cs="Times New Roman"/>
          <w:lang w:eastAsia="en-US"/>
        </w:rPr>
      </w:pPr>
    </w:p>
    <w:p w:rsidR="00FB1830" w:rsidRDefault="00FB1830" w:rsidP="005A5D4E">
      <w:pPr>
        <w:rPr>
          <w:rFonts w:ascii="Times New Roman" w:hAnsi="Times New Roman" w:cs="Times New Roman"/>
          <w:lang w:eastAsia="en-US"/>
        </w:rPr>
      </w:pPr>
    </w:p>
    <w:p w:rsidR="00FB1830" w:rsidRDefault="00FB1830" w:rsidP="005A5D4E">
      <w:pPr>
        <w:rPr>
          <w:rFonts w:ascii="Times New Roman" w:hAnsi="Times New Roman" w:cs="Times New Roman"/>
          <w:lang w:eastAsia="en-US"/>
        </w:rPr>
      </w:pPr>
    </w:p>
    <w:p w:rsidR="00FB1830" w:rsidRDefault="00FB1830" w:rsidP="005A5D4E">
      <w:pPr>
        <w:rPr>
          <w:rFonts w:ascii="Times New Roman" w:hAnsi="Times New Roman" w:cs="Times New Roman"/>
          <w:lang w:eastAsia="en-US"/>
        </w:rPr>
      </w:pPr>
    </w:p>
    <w:p w:rsidR="00FB1830" w:rsidRPr="005A5D4E" w:rsidRDefault="00FB1830" w:rsidP="005A5D4E">
      <w:pPr>
        <w:rPr>
          <w:rFonts w:ascii="Times New Roman" w:hAnsi="Times New Roman" w:cs="Times New Roman"/>
          <w:lang w:eastAsia="en-US"/>
        </w:rPr>
      </w:pPr>
    </w:p>
    <w:p w:rsidR="005A5D4E" w:rsidRPr="005A5D4E" w:rsidRDefault="005A5D4E" w:rsidP="005A5D4E">
      <w:pPr>
        <w:rPr>
          <w:rFonts w:ascii="Times New Roman" w:hAnsi="Times New Roman" w:cs="Times New Roman"/>
        </w:rPr>
      </w:pPr>
    </w:p>
    <w:tbl>
      <w:tblPr>
        <w:tblW w:w="5000" w:type="pct"/>
        <w:tblLook w:val="04A0"/>
      </w:tblPr>
      <w:tblGrid>
        <w:gridCol w:w="3602"/>
        <w:gridCol w:w="1127"/>
        <w:gridCol w:w="978"/>
        <w:gridCol w:w="1222"/>
        <w:gridCol w:w="1462"/>
        <w:gridCol w:w="1462"/>
      </w:tblGrid>
      <w:tr w:rsidR="005A5D4E" w:rsidRPr="005A5D4E" w:rsidTr="005A5D4E">
        <w:trPr>
          <w:trHeight w:val="255"/>
        </w:trPr>
        <w:tc>
          <w:tcPr>
            <w:tcW w:w="5000" w:type="pct"/>
            <w:gridSpan w:val="6"/>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Приложение  №5</w:t>
            </w:r>
          </w:p>
        </w:tc>
      </w:tr>
      <w:tr w:rsidR="005A5D4E" w:rsidRPr="005A5D4E" w:rsidTr="005A5D4E">
        <w:trPr>
          <w:trHeight w:val="255"/>
        </w:trPr>
        <w:tc>
          <w:tcPr>
            <w:tcW w:w="5000" w:type="pct"/>
            <w:gridSpan w:val="6"/>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к      решению     Сельской      Думы</w:t>
            </w:r>
          </w:p>
        </w:tc>
      </w:tr>
      <w:tr w:rsidR="005A5D4E" w:rsidRPr="005A5D4E" w:rsidTr="005A5D4E">
        <w:trPr>
          <w:trHeight w:val="255"/>
        </w:trPr>
        <w:tc>
          <w:tcPr>
            <w:tcW w:w="5000" w:type="pct"/>
            <w:gridSpan w:val="6"/>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сельского поселения "Деревня Гавриловка"</w:t>
            </w:r>
          </w:p>
        </w:tc>
      </w:tr>
      <w:tr w:rsidR="005A5D4E" w:rsidRPr="005A5D4E" w:rsidTr="005A5D4E">
        <w:trPr>
          <w:trHeight w:val="255"/>
        </w:trPr>
        <w:tc>
          <w:tcPr>
            <w:tcW w:w="5000" w:type="pct"/>
            <w:gridSpan w:val="6"/>
            <w:noWrap/>
            <w:vAlign w:val="bottom"/>
            <w:hideMark/>
          </w:tcPr>
          <w:p w:rsidR="005A5D4E" w:rsidRPr="005A5D4E" w:rsidRDefault="000829F0" w:rsidP="00FB1830">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w:t>
            </w:r>
            <w:r w:rsidRPr="000829F0">
              <w:rPr>
                <w:rFonts w:ascii="Times New Roman" w:hAnsi="Times New Roman" w:cs="Times New Roman"/>
                <w:sz w:val="20"/>
                <w:szCs w:val="20"/>
                <w:u w:val="single"/>
              </w:rPr>
              <w:t>106</w:t>
            </w:r>
            <w:r w:rsidRPr="005A5D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5D4E">
              <w:rPr>
                <w:rFonts w:ascii="Times New Roman" w:hAnsi="Times New Roman" w:cs="Times New Roman"/>
                <w:sz w:val="20"/>
                <w:szCs w:val="20"/>
              </w:rPr>
              <w:t xml:space="preserve">от </w:t>
            </w:r>
            <w:r>
              <w:rPr>
                <w:rFonts w:ascii="Times New Roman" w:hAnsi="Times New Roman" w:cs="Times New Roman"/>
                <w:sz w:val="20"/>
                <w:szCs w:val="20"/>
                <w:u w:val="single"/>
              </w:rPr>
              <w:t>28.12.2023</w:t>
            </w:r>
          </w:p>
        </w:tc>
      </w:tr>
      <w:tr w:rsidR="005A5D4E" w:rsidRPr="005A5D4E" w:rsidTr="005A5D4E">
        <w:trPr>
          <w:trHeight w:val="2220"/>
        </w:trPr>
        <w:tc>
          <w:tcPr>
            <w:tcW w:w="5000" w:type="pct"/>
            <w:gridSpan w:val="6"/>
            <w:vAlign w:val="bottom"/>
            <w:hideMark/>
          </w:tcPr>
          <w:p w:rsidR="005A5D4E" w:rsidRPr="005A5D4E" w:rsidRDefault="005A5D4E" w:rsidP="00FB1830">
            <w:pPr>
              <w:spacing w:after="0"/>
              <w:jc w:val="center"/>
              <w:rPr>
                <w:rFonts w:ascii="Times New Roman" w:hAnsi="Times New Roman" w:cs="Times New Roman"/>
                <w:b/>
                <w:bCs/>
                <w:color w:val="000000"/>
                <w:sz w:val="28"/>
                <w:szCs w:val="28"/>
              </w:rPr>
            </w:pPr>
            <w:r w:rsidRPr="005A5D4E">
              <w:rPr>
                <w:rFonts w:ascii="Times New Roman" w:hAnsi="Times New Roman" w:cs="Times New Roman"/>
                <w:b/>
                <w:bCs/>
                <w:color w:val="000000"/>
                <w:sz w:val="28"/>
                <w:szCs w:val="28"/>
              </w:rPr>
              <w:t>Распределение бюджетных ассигнований бюджета муниципального образования "Сельское поселение "Деревня Гавриловка"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2025 и 2026 годов</w:t>
            </w:r>
          </w:p>
        </w:tc>
      </w:tr>
      <w:tr w:rsidR="005A5D4E" w:rsidRPr="005A5D4E" w:rsidTr="005A5D4E">
        <w:trPr>
          <w:trHeight w:val="315"/>
        </w:trPr>
        <w:tc>
          <w:tcPr>
            <w:tcW w:w="5000" w:type="pct"/>
            <w:gridSpan w:val="6"/>
            <w:noWrap/>
            <w:vAlign w:val="bottom"/>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в рублях</w:t>
            </w:r>
          </w:p>
        </w:tc>
      </w:tr>
      <w:tr w:rsidR="005A5D4E" w:rsidRPr="005A5D4E" w:rsidTr="005A5D4E">
        <w:trPr>
          <w:trHeight w:val="481"/>
        </w:trPr>
        <w:tc>
          <w:tcPr>
            <w:tcW w:w="2040" w:type="pct"/>
            <w:vMerge w:val="restart"/>
            <w:tcBorders>
              <w:top w:val="single" w:sz="8" w:space="0" w:color="auto"/>
              <w:left w:val="single" w:sz="8" w:space="0" w:color="auto"/>
              <w:bottom w:val="single" w:sz="8"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Наименование</w:t>
            </w:r>
          </w:p>
        </w:tc>
        <w:tc>
          <w:tcPr>
            <w:tcW w:w="513" w:type="pct"/>
            <w:vMerge w:val="restart"/>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Раздел, подраздел</w:t>
            </w:r>
          </w:p>
        </w:tc>
        <w:tc>
          <w:tcPr>
            <w:tcW w:w="559" w:type="pct"/>
            <w:vMerge w:val="restart"/>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Целевая статья</w:t>
            </w:r>
          </w:p>
        </w:tc>
        <w:tc>
          <w:tcPr>
            <w:tcW w:w="556" w:type="pct"/>
            <w:vMerge w:val="restart"/>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Группы и подгруппы видов расходов</w:t>
            </w:r>
          </w:p>
        </w:tc>
        <w:tc>
          <w:tcPr>
            <w:tcW w:w="666" w:type="pct"/>
            <w:vMerge w:val="restart"/>
            <w:tcBorders>
              <w:top w:val="single" w:sz="8" w:space="0" w:color="auto"/>
              <w:left w:val="single" w:sz="4" w:space="0" w:color="000000"/>
              <w:bottom w:val="single" w:sz="8" w:space="0" w:color="000000"/>
              <w:right w:val="single" w:sz="8"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Измененные бюджетные ассигнования на 2025 год</w:t>
            </w:r>
          </w:p>
        </w:tc>
        <w:tc>
          <w:tcPr>
            <w:tcW w:w="666" w:type="pct"/>
            <w:vMerge w:val="restart"/>
            <w:tcBorders>
              <w:top w:val="single" w:sz="8" w:space="0" w:color="auto"/>
              <w:left w:val="single" w:sz="4" w:space="0" w:color="000000"/>
              <w:bottom w:val="single" w:sz="8" w:space="0" w:color="000000"/>
              <w:right w:val="single" w:sz="8"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Бюджетные ассигнования на 2026 год</w:t>
            </w:r>
          </w:p>
        </w:tc>
      </w:tr>
      <w:tr w:rsidR="005A5D4E" w:rsidRPr="005A5D4E" w:rsidTr="005A5D4E">
        <w:trPr>
          <w:trHeight w:val="1155"/>
        </w:trPr>
        <w:tc>
          <w:tcPr>
            <w:tcW w:w="0" w:type="auto"/>
            <w:vMerge/>
            <w:tcBorders>
              <w:top w:val="single" w:sz="8" w:space="0" w:color="auto"/>
              <w:left w:val="single" w:sz="8" w:space="0" w:color="auto"/>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8" w:space="0" w:color="000000"/>
              <w:right w:val="single" w:sz="8" w:space="0" w:color="auto"/>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8" w:space="0" w:color="000000"/>
              <w:right w:val="single" w:sz="8" w:space="0" w:color="auto"/>
            </w:tcBorders>
            <w:vAlign w:val="center"/>
            <w:hideMark/>
          </w:tcPr>
          <w:p w:rsidR="005A5D4E" w:rsidRPr="005A5D4E" w:rsidRDefault="005A5D4E">
            <w:pPr>
              <w:rPr>
                <w:rFonts w:ascii="Times New Roman" w:hAnsi="Times New Roman" w:cs="Times New Roman"/>
                <w:b/>
                <w:bCs/>
                <w:color w:val="000000"/>
                <w:sz w:val="20"/>
                <w:szCs w:val="20"/>
              </w:rPr>
            </w:pPr>
          </w:p>
        </w:tc>
      </w:tr>
      <w:tr w:rsidR="005A5D4E" w:rsidRPr="005A5D4E" w:rsidTr="005A5D4E">
        <w:trPr>
          <w:trHeight w:val="255"/>
        </w:trPr>
        <w:tc>
          <w:tcPr>
            <w:tcW w:w="2040" w:type="pct"/>
            <w:tcBorders>
              <w:top w:val="nil"/>
              <w:left w:val="single" w:sz="8" w:space="0" w:color="auto"/>
              <w:bottom w:val="nil"/>
              <w:right w:val="single" w:sz="4" w:space="0" w:color="000000"/>
            </w:tcBorders>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w:t>
            </w:r>
          </w:p>
        </w:tc>
        <w:tc>
          <w:tcPr>
            <w:tcW w:w="513" w:type="pct"/>
            <w:tcBorders>
              <w:top w:val="nil"/>
              <w:left w:val="nil"/>
              <w:bottom w:val="nil"/>
              <w:right w:val="single" w:sz="4" w:space="0" w:color="000000"/>
            </w:tcBorders>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w:t>
            </w:r>
          </w:p>
        </w:tc>
        <w:tc>
          <w:tcPr>
            <w:tcW w:w="559" w:type="pct"/>
            <w:tcBorders>
              <w:top w:val="nil"/>
              <w:left w:val="nil"/>
              <w:bottom w:val="nil"/>
              <w:right w:val="single" w:sz="4" w:space="0" w:color="000000"/>
            </w:tcBorders>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3</w:t>
            </w:r>
          </w:p>
        </w:tc>
        <w:tc>
          <w:tcPr>
            <w:tcW w:w="556" w:type="pct"/>
            <w:tcBorders>
              <w:top w:val="nil"/>
              <w:left w:val="nil"/>
              <w:bottom w:val="nil"/>
              <w:right w:val="single" w:sz="4" w:space="0" w:color="000000"/>
            </w:tcBorders>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w:t>
            </w:r>
          </w:p>
        </w:tc>
        <w:tc>
          <w:tcPr>
            <w:tcW w:w="666" w:type="pct"/>
            <w:tcBorders>
              <w:top w:val="nil"/>
              <w:left w:val="nil"/>
              <w:bottom w:val="nil"/>
              <w:right w:val="single" w:sz="4" w:space="0" w:color="000000"/>
            </w:tcBorders>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w:t>
            </w:r>
          </w:p>
        </w:tc>
        <w:tc>
          <w:tcPr>
            <w:tcW w:w="666" w:type="pct"/>
            <w:tcBorders>
              <w:top w:val="nil"/>
              <w:left w:val="nil"/>
              <w:bottom w:val="nil"/>
              <w:right w:val="single" w:sz="8" w:space="0" w:color="auto"/>
            </w:tcBorders>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6</w:t>
            </w:r>
          </w:p>
        </w:tc>
      </w:tr>
      <w:tr w:rsidR="005A5D4E" w:rsidRPr="005A5D4E" w:rsidTr="005A5D4E">
        <w:trPr>
          <w:trHeight w:val="255"/>
        </w:trPr>
        <w:tc>
          <w:tcPr>
            <w:tcW w:w="204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ОБЩЕГОСУДАРСТВЕННЫЕ ВОПРОСЫ</w:t>
            </w:r>
          </w:p>
        </w:tc>
        <w:tc>
          <w:tcPr>
            <w:tcW w:w="513" w:type="pct"/>
            <w:tcBorders>
              <w:top w:val="single" w:sz="4" w:space="0" w:color="000000"/>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0100</w:t>
            </w:r>
          </w:p>
        </w:tc>
        <w:tc>
          <w:tcPr>
            <w:tcW w:w="559" w:type="pct"/>
            <w:tcBorders>
              <w:top w:val="single" w:sz="4" w:space="0" w:color="000000"/>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56" w:type="pct"/>
            <w:tcBorders>
              <w:top w:val="single" w:sz="4" w:space="0" w:color="000000"/>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666" w:type="pct"/>
            <w:tcBorders>
              <w:top w:val="single" w:sz="4" w:space="0" w:color="000000"/>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1 399 996,00</w:t>
            </w:r>
          </w:p>
        </w:tc>
        <w:tc>
          <w:tcPr>
            <w:tcW w:w="666" w:type="pct"/>
            <w:tcBorders>
              <w:top w:val="single" w:sz="4" w:space="0" w:color="000000"/>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1 715 000,00</w:t>
            </w:r>
          </w:p>
        </w:tc>
      </w:tr>
      <w:tr w:rsidR="005A5D4E" w:rsidRPr="005A5D4E" w:rsidTr="005A5D4E">
        <w:trPr>
          <w:trHeight w:val="102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1 273 396,00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1 670 000,00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54 0 00 00000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1 273 396,00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1 670 000,00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1 273 396,00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1 670 000,00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Глава местной администрации (исполнительно-распорядительного органа муниципального образования)</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54 0 01 49030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r>
      <w:tr w:rsidR="005A5D4E" w:rsidRPr="005A5D4E" w:rsidTr="005A5D4E">
        <w:trPr>
          <w:trHeight w:val="127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54 0 01 49030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54 0 01 49030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120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r>
      <w:tr w:rsidR="005A5D4E" w:rsidRPr="005A5D4E" w:rsidTr="005A5D4E">
        <w:trPr>
          <w:trHeight w:val="25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Центральный аппарат</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583 396,00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980 000,00</w:t>
            </w:r>
          </w:p>
        </w:tc>
      </w:tr>
      <w:tr w:rsidR="005A5D4E" w:rsidRPr="005A5D4E" w:rsidTr="005A5D4E">
        <w:trPr>
          <w:trHeight w:val="127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360 396,00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547 000,00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120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360 396,00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547 000,00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223 000,00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433 000,00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223 000,00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433 000,00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54 0 00 00000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Составление проекта бюджета сельского поселения и организация исполнения бюджета сельского поселения</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54 0 01 49140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25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Межбюджетные трансферты</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54 0 01 49140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25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межбюджетные трансферты</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54 0 01 49140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33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Обеспечение проведения выборов и референдумов</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0107</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81 600,00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Непрограммные расходы бюджетов сельских поселений</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0107</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96 0 00 00000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81 600,00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Мероприятия по организации проведения выборов</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0107</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96 0 00 49610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81 600,00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0107</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96 0 00 49610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81 600,00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0107</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96 0 00 49610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81 600,00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25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Резервные фонды</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54 0 00 00000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25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Резервный фонд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54 0 01 49060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25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бюджетные ассигнования</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54 0 01 49060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800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25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Резервные средства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54 0 01 49060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870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25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НАЦИОНАЛЬНАЯ ОБОРОНА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0200</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49 434,00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54 097,00</w:t>
            </w:r>
          </w:p>
        </w:tc>
      </w:tr>
      <w:tr w:rsidR="005A5D4E" w:rsidRPr="005A5D4E" w:rsidTr="005A5D4E">
        <w:trPr>
          <w:trHeight w:val="25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Мобилизационная и вневойсковая подготовка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Реализация функций иных федеральных органов государственной власти</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99 0 00 00000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25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непрограммные мероприятия</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102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99 9 00 51180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127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99 9 00 51180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99 9 00 51180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120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НАЦИОНАЛЬНАЯ БЕЗОПАСНОСТЬ И ПРАВООХРАНИТЕЛЬНАЯ ДЕЯТЕЛЬНОСТЬ</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0300</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102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Муниципальная программа "Обеспечение безопасности жизнедеятельности населения на территории сельского поселения "Деревня Гавриловка"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10 0 00 00000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первичных мер пожарной безопастности"</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Реализация мероприятий направленных на укрепление пожарной безопасности в сельском поселении</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10 0 01 41010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10 0 01 41010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10 0 01 41010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25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НАЦИОНАЛЬНАЯ ЭКОНОМИКА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0400</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402 899,00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402 899,00</w:t>
            </w:r>
          </w:p>
        </w:tc>
      </w:tr>
      <w:tr w:rsidR="005A5D4E" w:rsidRPr="005A5D4E" w:rsidTr="005A5D4E">
        <w:trPr>
          <w:trHeight w:val="25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Дорожное хозяйство (дорожные фонды)</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r>
      <w:tr w:rsidR="005A5D4E" w:rsidRPr="005A5D4E" w:rsidTr="005A5D4E">
        <w:trPr>
          <w:trHeight w:val="57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"Ремонт и содержание автомобильных дорог сельского поселения "Деревня Гавриловка"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24 0 00 00000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"Дорожная деятельность в отношении автомобильных дорого местного значения в границах сельского поселения"</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Содержание автомобильных дорог общего пользования местного пользования и искусственных дорожных сооружений</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24 0 01 42420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24 0 01 42420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24 0 01 42420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Совершенствование и развитие сети автомобильных дорог муниципального района на территории сельских поселений</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24 0 01 76530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r>
      <w:tr w:rsidR="005A5D4E" w:rsidRPr="005A5D4E" w:rsidTr="005A5D4E">
        <w:trPr>
          <w:trHeight w:val="43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24 0 01 76530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24 0 01 76530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r>
      <w:tr w:rsidR="005A5D4E" w:rsidRPr="005A5D4E" w:rsidTr="005A5D4E">
        <w:trPr>
          <w:trHeight w:val="30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ЖИЛИЩНО-КОММУНАЛЬНОЕ ХОЗЯЙСТВО</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0500</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1 540 249,08</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237 893,00</w:t>
            </w:r>
          </w:p>
        </w:tc>
      </w:tr>
      <w:tr w:rsidR="005A5D4E" w:rsidRPr="005A5D4E" w:rsidTr="005A5D4E">
        <w:trPr>
          <w:trHeight w:val="30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Благоустройство</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1 540 249,08</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"Комплексное благоустройство территории сельского поселения "Деревня Гавриловка"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60 0 00 00000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1 540 249,08</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"Мероприятия по благоустройсту сельского поселения"</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1 540 249,08</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30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Содержание и ремонт уличного освещения</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60 0 01 46010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218 237,00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60 0 01 46010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218 237,00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60 0 01 46010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218 237,00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Обеспечение комплексного развития сельских территорий</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L5760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1 322 012,08</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L5760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1 322 012,08</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L5760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1 322 012,08</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30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КУЛЬТУРА, КИНЕМАТОГРАФИЯ</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0800</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569 000,00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596 000,00</w:t>
            </w:r>
          </w:p>
        </w:tc>
      </w:tr>
      <w:tr w:rsidR="005A5D4E" w:rsidRPr="005A5D4E" w:rsidTr="005A5D4E">
        <w:trPr>
          <w:trHeight w:val="30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Культура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"Устойчивое развитие территории сельского поселения "Деревня Гавриловка"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25 0 00 00000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"Создание условий для сохранения и развития культурного и спортивного потенциала населения"</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Создание условий для организации досуга и обеспечения жителей поселения услугами организацией культуры</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25 0 02 49150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30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Межбюджетные трансферты</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25 0 02 49150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30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Иные межбюджетные трансферты</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25 0 02 49150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30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СОЦИАЛЬНАЯ ПОЛИТИКА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1000</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120 000,00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120 000,00</w:t>
            </w:r>
          </w:p>
        </w:tc>
      </w:tr>
      <w:tr w:rsidR="005A5D4E" w:rsidRPr="005A5D4E" w:rsidTr="005A5D4E">
        <w:trPr>
          <w:trHeight w:val="30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Пенсионное обеспечение</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"Развитие муниципальной службы сельского поселения "Деревня Гавриловка"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54 0 00 00000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Выплата ежемесячной социальной выплаты к пенсии лицам, замещавшим муниципальные должности муниципальной службы</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54 0 01 45410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Социальное обеспечение и иные выплаты населению</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54 0 01 45410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300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Публичные нормативные социальные выплаты гражданам</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54 0 01 45410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310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30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ФИЗИЧЕСКАЯ КУЛЬТУРА И СПОРТ</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1100</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10 000,00</w:t>
            </w:r>
          </w:p>
        </w:tc>
      </w:tr>
      <w:tr w:rsidR="005A5D4E" w:rsidRPr="005A5D4E" w:rsidTr="005A5D4E">
        <w:trPr>
          <w:trHeight w:val="30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Физическая культура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Муниципальная программа "Устойчивое развитие территории сельского поселения "Деревня Гавриловка"</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25 0 00 00000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"Создание условий для сохранения и развития культурного и спортивного потенциала населения"</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25 0 02 00000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Повышение мотивации граждан к регулярным занятиям физической культурой, спортом и ведению здорового образа жизни</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25 0 02 42530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510"/>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25 0 02 42530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765"/>
        </w:trPr>
        <w:tc>
          <w:tcPr>
            <w:tcW w:w="2040"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13"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559"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25 0 02 42530</w:t>
            </w:r>
          </w:p>
        </w:tc>
        <w:tc>
          <w:tcPr>
            <w:tcW w:w="556"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300"/>
        </w:trPr>
        <w:tc>
          <w:tcPr>
            <w:tcW w:w="2040" w:type="pct"/>
            <w:tcBorders>
              <w:top w:val="nil"/>
              <w:left w:val="single" w:sz="4" w:space="0" w:color="000000"/>
              <w:bottom w:val="single" w:sz="4" w:space="0" w:color="000000"/>
              <w:right w:val="single" w:sz="4" w:space="0" w:color="000000"/>
            </w:tcBorders>
            <w:shd w:val="clear" w:color="auto" w:fill="FFFFFF"/>
            <w:noWrap/>
            <w:vAlign w:val="center"/>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Всего</w:t>
            </w:r>
          </w:p>
        </w:tc>
        <w:tc>
          <w:tcPr>
            <w:tcW w:w="513"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59"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5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4 111 578,08</w:t>
            </w:r>
          </w:p>
        </w:tc>
        <w:tc>
          <w:tcPr>
            <w:tcW w:w="666"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3 155 889,00</w:t>
            </w:r>
          </w:p>
        </w:tc>
      </w:tr>
    </w:tbl>
    <w:p w:rsidR="005A5D4E" w:rsidRPr="005A5D4E" w:rsidRDefault="005A5D4E" w:rsidP="005A5D4E">
      <w:pPr>
        <w:rPr>
          <w:rFonts w:ascii="Times New Roman" w:hAnsi="Times New Roman" w:cs="Times New Roman"/>
          <w:lang w:eastAsia="en-US"/>
        </w:rPr>
      </w:pPr>
    </w:p>
    <w:p w:rsidR="005A5D4E" w:rsidRPr="005A5D4E" w:rsidRDefault="005A5D4E" w:rsidP="00FB1830">
      <w:pPr>
        <w:tabs>
          <w:tab w:val="left" w:pos="7875"/>
        </w:tabs>
        <w:rPr>
          <w:rFonts w:ascii="Times New Roman" w:hAnsi="Times New Roman" w:cs="Times New Roman"/>
        </w:rPr>
      </w:pPr>
    </w:p>
    <w:p w:rsidR="005A5D4E" w:rsidRPr="005A5D4E" w:rsidRDefault="005A5D4E" w:rsidP="005A5D4E">
      <w:pPr>
        <w:rPr>
          <w:rFonts w:ascii="Times New Roman" w:hAnsi="Times New Roman" w:cs="Times New Roman"/>
        </w:rPr>
      </w:pPr>
    </w:p>
    <w:tbl>
      <w:tblPr>
        <w:tblW w:w="5000" w:type="pct"/>
        <w:tblLook w:val="04A0"/>
      </w:tblPr>
      <w:tblGrid>
        <w:gridCol w:w="5840"/>
        <w:gridCol w:w="1327"/>
        <w:gridCol w:w="1223"/>
        <w:gridCol w:w="1463"/>
      </w:tblGrid>
      <w:tr w:rsidR="005A5D4E" w:rsidRPr="005A5D4E" w:rsidTr="005A5D4E">
        <w:trPr>
          <w:trHeight w:val="255"/>
        </w:trPr>
        <w:tc>
          <w:tcPr>
            <w:tcW w:w="3041" w:type="pct"/>
            <w:noWrap/>
            <w:vAlign w:val="bottom"/>
            <w:hideMark/>
          </w:tcPr>
          <w:p w:rsidR="005A5D4E" w:rsidRPr="005A5D4E" w:rsidRDefault="005A5D4E" w:rsidP="00FB1830">
            <w:pPr>
              <w:spacing w:after="0"/>
              <w:rPr>
                <w:rFonts w:ascii="Times New Roman" w:hAnsi="Times New Roman" w:cs="Times New Roman"/>
                <w:sz w:val="20"/>
                <w:szCs w:val="20"/>
              </w:rPr>
            </w:pPr>
          </w:p>
        </w:tc>
        <w:tc>
          <w:tcPr>
            <w:tcW w:w="1959" w:type="pct"/>
            <w:gridSpan w:val="3"/>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Приложение  №6</w:t>
            </w:r>
          </w:p>
        </w:tc>
      </w:tr>
      <w:tr w:rsidR="005A5D4E" w:rsidRPr="005A5D4E" w:rsidTr="005A5D4E">
        <w:trPr>
          <w:trHeight w:val="255"/>
        </w:trPr>
        <w:tc>
          <w:tcPr>
            <w:tcW w:w="3041" w:type="pct"/>
            <w:noWrap/>
            <w:vAlign w:val="bottom"/>
            <w:hideMark/>
          </w:tcPr>
          <w:p w:rsidR="005A5D4E" w:rsidRPr="005A5D4E" w:rsidRDefault="005A5D4E" w:rsidP="00FB1830">
            <w:pPr>
              <w:spacing w:after="0"/>
              <w:rPr>
                <w:rFonts w:ascii="Times New Roman" w:hAnsi="Times New Roman" w:cs="Times New Roman"/>
                <w:sz w:val="20"/>
                <w:szCs w:val="20"/>
              </w:rPr>
            </w:pPr>
          </w:p>
        </w:tc>
        <w:tc>
          <w:tcPr>
            <w:tcW w:w="1959" w:type="pct"/>
            <w:gridSpan w:val="3"/>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к      решению     Сельской      Думы</w:t>
            </w:r>
          </w:p>
        </w:tc>
      </w:tr>
      <w:tr w:rsidR="005A5D4E" w:rsidRPr="005A5D4E" w:rsidTr="005A5D4E">
        <w:trPr>
          <w:trHeight w:val="255"/>
        </w:trPr>
        <w:tc>
          <w:tcPr>
            <w:tcW w:w="3041" w:type="pct"/>
            <w:noWrap/>
            <w:vAlign w:val="bottom"/>
            <w:hideMark/>
          </w:tcPr>
          <w:p w:rsidR="005A5D4E" w:rsidRPr="005A5D4E" w:rsidRDefault="005A5D4E" w:rsidP="00FB1830">
            <w:pPr>
              <w:spacing w:after="0"/>
              <w:rPr>
                <w:rFonts w:ascii="Times New Roman" w:hAnsi="Times New Roman" w:cs="Times New Roman"/>
                <w:sz w:val="20"/>
                <w:szCs w:val="20"/>
              </w:rPr>
            </w:pPr>
          </w:p>
        </w:tc>
        <w:tc>
          <w:tcPr>
            <w:tcW w:w="1959" w:type="pct"/>
            <w:gridSpan w:val="3"/>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сельского поселения "Деревня Гавриловка"</w:t>
            </w:r>
          </w:p>
        </w:tc>
      </w:tr>
      <w:tr w:rsidR="005A5D4E" w:rsidRPr="005A5D4E" w:rsidTr="005A5D4E">
        <w:trPr>
          <w:trHeight w:val="255"/>
        </w:trPr>
        <w:tc>
          <w:tcPr>
            <w:tcW w:w="3041" w:type="pct"/>
            <w:noWrap/>
            <w:vAlign w:val="bottom"/>
            <w:hideMark/>
          </w:tcPr>
          <w:p w:rsidR="005A5D4E" w:rsidRPr="005A5D4E" w:rsidRDefault="005A5D4E" w:rsidP="00FB1830">
            <w:pPr>
              <w:spacing w:after="0"/>
              <w:rPr>
                <w:rFonts w:ascii="Times New Roman" w:hAnsi="Times New Roman" w:cs="Times New Roman"/>
                <w:sz w:val="20"/>
                <w:szCs w:val="20"/>
              </w:rPr>
            </w:pPr>
          </w:p>
        </w:tc>
        <w:tc>
          <w:tcPr>
            <w:tcW w:w="1959" w:type="pct"/>
            <w:gridSpan w:val="3"/>
            <w:noWrap/>
            <w:vAlign w:val="bottom"/>
            <w:hideMark/>
          </w:tcPr>
          <w:p w:rsidR="005A5D4E" w:rsidRPr="005A5D4E" w:rsidRDefault="000829F0" w:rsidP="00FB1830">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w:t>
            </w:r>
            <w:r w:rsidRPr="000829F0">
              <w:rPr>
                <w:rFonts w:ascii="Times New Roman" w:hAnsi="Times New Roman" w:cs="Times New Roman"/>
                <w:sz w:val="20"/>
                <w:szCs w:val="20"/>
                <w:u w:val="single"/>
              </w:rPr>
              <w:t>106</w:t>
            </w:r>
            <w:r w:rsidRPr="005A5D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5D4E">
              <w:rPr>
                <w:rFonts w:ascii="Times New Roman" w:hAnsi="Times New Roman" w:cs="Times New Roman"/>
                <w:sz w:val="20"/>
                <w:szCs w:val="20"/>
              </w:rPr>
              <w:t xml:space="preserve">от </w:t>
            </w:r>
            <w:r>
              <w:rPr>
                <w:rFonts w:ascii="Times New Roman" w:hAnsi="Times New Roman" w:cs="Times New Roman"/>
                <w:sz w:val="20"/>
                <w:szCs w:val="20"/>
                <w:u w:val="single"/>
              </w:rPr>
              <w:t>28.12.2023</w:t>
            </w:r>
          </w:p>
        </w:tc>
      </w:tr>
      <w:tr w:rsidR="005A5D4E" w:rsidRPr="005A5D4E" w:rsidTr="005A5D4E">
        <w:trPr>
          <w:trHeight w:val="255"/>
        </w:trPr>
        <w:tc>
          <w:tcPr>
            <w:tcW w:w="3041" w:type="pct"/>
            <w:noWrap/>
            <w:vAlign w:val="bottom"/>
            <w:hideMark/>
          </w:tcPr>
          <w:p w:rsidR="005A5D4E" w:rsidRPr="005A5D4E" w:rsidRDefault="005A5D4E" w:rsidP="00FB1830">
            <w:pPr>
              <w:spacing w:after="0"/>
              <w:rPr>
                <w:rFonts w:ascii="Times New Roman" w:hAnsi="Times New Roman" w:cs="Times New Roman"/>
                <w:sz w:val="20"/>
                <w:szCs w:val="20"/>
              </w:rPr>
            </w:pPr>
          </w:p>
        </w:tc>
        <w:tc>
          <w:tcPr>
            <w:tcW w:w="660" w:type="pct"/>
            <w:noWrap/>
            <w:vAlign w:val="bottom"/>
            <w:hideMark/>
          </w:tcPr>
          <w:p w:rsidR="005A5D4E" w:rsidRPr="005A5D4E" w:rsidRDefault="005A5D4E">
            <w:pPr>
              <w:rPr>
                <w:rFonts w:ascii="Times New Roman" w:hAnsi="Times New Roman" w:cs="Times New Roman"/>
                <w:sz w:val="20"/>
                <w:szCs w:val="20"/>
              </w:rPr>
            </w:pPr>
          </w:p>
        </w:tc>
        <w:tc>
          <w:tcPr>
            <w:tcW w:w="592" w:type="pct"/>
            <w:noWrap/>
            <w:vAlign w:val="bottom"/>
            <w:hideMark/>
          </w:tcPr>
          <w:p w:rsidR="005A5D4E" w:rsidRPr="005A5D4E" w:rsidRDefault="005A5D4E">
            <w:pPr>
              <w:rPr>
                <w:rFonts w:ascii="Times New Roman" w:hAnsi="Times New Roman" w:cs="Times New Roman"/>
                <w:sz w:val="20"/>
                <w:szCs w:val="20"/>
              </w:rPr>
            </w:pPr>
          </w:p>
        </w:tc>
        <w:tc>
          <w:tcPr>
            <w:tcW w:w="708"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1995"/>
        </w:trPr>
        <w:tc>
          <w:tcPr>
            <w:tcW w:w="5000" w:type="pct"/>
            <w:gridSpan w:val="4"/>
            <w:vAlign w:val="bottom"/>
            <w:hideMark/>
          </w:tcPr>
          <w:p w:rsidR="005A5D4E" w:rsidRPr="005A5D4E" w:rsidRDefault="005A5D4E">
            <w:pPr>
              <w:jc w:val="center"/>
              <w:rPr>
                <w:rFonts w:ascii="Times New Roman" w:hAnsi="Times New Roman" w:cs="Times New Roman"/>
                <w:b/>
                <w:bCs/>
                <w:color w:val="000000"/>
                <w:sz w:val="28"/>
                <w:szCs w:val="28"/>
              </w:rPr>
            </w:pPr>
            <w:r w:rsidRPr="005A5D4E">
              <w:rPr>
                <w:rFonts w:ascii="Times New Roman" w:hAnsi="Times New Roman" w:cs="Times New Roman"/>
                <w:b/>
                <w:bCs/>
                <w:color w:val="000000"/>
                <w:sz w:val="28"/>
                <w:szCs w:val="28"/>
              </w:rPr>
              <w:t>Распределение бюджетных ассигнований бюджета муниципального образования "Сельское поселение "Деревня Гавриловка"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w:t>
            </w:r>
          </w:p>
        </w:tc>
      </w:tr>
      <w:tr w:rsidR="005A5D4E" w:rsidRPr="005A5D4E" w:rsidTr="005A5D4E">
        <w:trPr>
          <w:trHeight w:val="300"/>
        </w:trPr>
        <w:tc>
          <w:tcPr>
            <w:tcW w:w="5000" w:type="pct"/>
            <w:gridSpan w:val="4"/>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5000" w:type="pct"/>
            <w:gridSpan w:val="4"/>
            <w:noWrap/>
            <w:vAlign w:val="bottom"/>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в рублях</w:t>
            </w:r>
          </w:p>
        </w:tc>
      </w:tr>
      <w:tr w:rsidR="005A5D4E" w:rsidRPr="005A5D4E" w:rsidTr="005A5D4E">
        <w:trPr>
          <w:trHeight w:val="1302"/>
        </w:trPr>
        <w:tc>
          <w:tcPr>
            <w:tcW w:w="3041" w:type="pct"/>
            <w:vMerge w:val="restart"/>
            <w:tcBorders>
              <w:top w:val="single" w:sz="8" w:space="0" w:color="auto"/>
              <w:left w:val="single" w:sz="8" w:space="0" w:color="auto"/>
              <w:bottom w:val="nil"/>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Наименование</w:t>
            </w:r>
          </w:p>
        </w:tc>
        <w:tc>
          <w:tcPr>
            <w:tcW w:w="660" w:type="pct"/>
            <w:vMerge w:val="restart"/>
            <w:tcBorders>
              <w:top w:val="single" w:sz="8" w:space="0" w:color="auto"/>
              <w:left w:val="single" w:sz="4" w:space="0" w:color="000000"/>
              <w:bottom w:val="nil"/>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Целевая статья</w:t>
            </w:r>
          </w:p>
        </w:tc>
        <w:tc>
          <w:tcPr>
            <w:tcW w:w="592" w:type="pct"/>
            <w:vMerge w:val="restart"/>
            <w:tcBorders>
              <w:top w:val="single" w:sz="8" w:space="0" w:color="auto"/>
              <w:left w:val="single" w:sz="4" w:space="0" w:color="000000"/>
              <w:bottom w:val="nil"/>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Группы и подгруппы видов расходов</w:t>
            </w:r>
          </w:p>
        </w:tc>
        <w:tc>
          <w:tcPr>
            <w:tcW w:w="708" w:type="pct"/>
            <w:vMerge w:val="restart"/>
            <w:tcBorders>
              <w:top w:val="single" w:sz="8" w:space="0" w:color="auto"/>
              <w:left w:val="single" w:sz="4" w:space="0" w:color="000000"/>
              <w:bottom w:val="nil"/>
              <w:right w:val="single" w:sz="8"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Измененные бюджетные ассигнования на 2024 год</w:t>
            </w:r>
          </w:p>
        </w:tc>
      </w:tr>
      <w:tr w:rsidR="005A5D4E" w:rsidRPr="005A5D4E" w:rsidTr="005A5D4E">
        <w:trPr>
          <w:trHeight w:val="481"/>
        </w:trPr>
        <w:tc>
          <w:tcPr>
            <w:tcW w:w="0" w:type="auto"/>
            <w:vMerge/>
            <w:tcBorders>
              <w:top w:val="single" w:sz="8" w:space="0" w:color="auto"/>
              <w:left w:val="single" w:sz="8" w:space="0" w:color="auto"/>
              <w:bottom w:val="nil"/>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nil"/>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nil"/>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nil"/>
              <w:right w:val="single" w:sz="8" w:space="0" w:color="auto"/>
            </w:tcBorders>
            <w:vAlign w:val="center"/>
            <w:hideMark/>
          </w:tcPr>
          <w:p w:rsidR="005A5D4E" w:rsidRPr="005A5D4E" w:rsidRDefault="005A5D4E">
            <w:pPr>
              <w:rPr>
                <w:rFonts w:ascii="Times New Roman" w:hAnsi="Times New Roman" w:cs="Times New Roman"/>
                <w:b/>
                <w:bCs/>
                <w:color w:val="000000"/>
                <w:sz w:val="20"/>
                <w:szCs w:val="20"/>
              </w:rPr>
            </w:pPr>
          </w:p>
        </w:tc>
      </w:tr>
      <w:tr w:rsidR="005A5D4E" w:rsidRPr="005A5D4E" w:rsidTr="005A5D4E">
        <w:trPr>
          <w:trHeight w:val="300"/>
        </w:trPr>
        <w:tc>
          <w:tcPr>
            <w:tcW w:w="3041" w:type="pct"/>
            <w:tcBorders>
              <w:top w:val="single" w:sz="8" w:space="0" w:color="auto"/>
              <w:left w:val="single" w:sz="8" w:space="0" w:color="auto"/>
              <w:bottom w:val="nil"/>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w:t>
            </w:r>
          </w:p>
        </w:tc>
        <w:tc>
          <w:tcPr>
            <w:tcW w:w="660" w:type="pct"/>
            <w:tcBorders>
              <w:top w:val="single" w:sz="8" w:space="0" w:color="auto"/>
              <w:left w:val="nil"/>
              <w:bottom w:val="nil"/>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w:t>
            </w:r>
          </w:p>
        </w:tc>
        <w:tc>
          <w:tcPr>
            <w:tcW w:w="592" w:type="pct"/>
            <w:tcBorders>
              <w:top w:val="single" w:sz="8" w:space="0" w:color="auto"/>
              <w:left w:val="nil"/>
              <w:bottom w:val="nil"/>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3</w:t>
            </w:r>
          </w:p>
        </w:tc>
        <w:tc>
          <w:tcPr>
            <w:tcW w:w="708" w:type="pct"/>
            <w:tcBorders>
              <w:top w:val="single" w:sz="8" w:space="0" w:color="auto"/>
              <w:left w:val="nil"/>
              <w:bottom w:val="nil"/>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w:t>
            </w:r>
          </w:p>
        </w:tc>
      </w:tr>
      <w:tr w:rsidR="005A5D4E" w:rsidRPr="005A5D4E" w:rsidTr="005A5D4E">
        <w:trPr>
          <w:trHeight w:val="810"/>
        </w:trPr>
        <w:tc>
          <w:tcPr>
            <w:tcW w:w="3041" w:type="pct"/>
            <w:tcBorders>
              <w:top w:val="single" w:sz="4" w:space="0" w:color="000000"/>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Муниципальная программа "Обеспечение безопасности жизнедеятельности населения на территории сельского поселения "Деревня Гавриловка"</w:t>
            </w:r>
          </w:p>
        </w:tc>
        <w:tc>
          <w:tcPr>
            <w:tcW w:w="660" w:type="pct"/>
            <w:tcBorders>
              <w:top w:val="single" w:sz="4" w:space="0" w:color="000000"/>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10 0 00 00000</w:t>
            </w:r>
          </w:p>
        </w:tc>
        <w:tc>
          <w:tcPr>
            <w:tcW w:w="592" w:type="pct"/>
            <w:tcBorders>
              <w:top w:val="single" w:sz="4" w:space="0" w:color="000000"/>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08" w:type="pct"/>
            <w:tcBorders>
              <w:top w:val="single" w:sz="4" w:space="0" w:color="000000"/>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40 000,00</w:t>
            </w:r>
          </w:p>
        </w:tc>
      </w:tr>
      <w:tr w:rsidR="005A5D4E" w:rsidRPr="005A5D4E" w:rsidTr="005A5D4E">
        <w:trPr>
          <w:trHeight w:val="64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первичных мер пожарной безопастности"</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10 0 01 00000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40 000,00</w:t>
            </w:r>
          </w:p>
        </w:tc>
      </w:tr>
      <w:tr w:rsidR="005A5D4E" w:rsidRPr="005A5D4E" w:rsidTr="005A5D4E">
        <w:trPr>
          <w:trHeight w:val="55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Реализация мероприятий направленных на укрепление пожарной безопасности в сельском поселении</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10 0 01 41010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40 000,00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10 0 01 41010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40 000,00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10 0 01 41010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40 000,00</w:t>
            </w:r>
          </w:p>
        </w:tc>
      </w:tr>
      <w:tr w:rsidR="005A5D4E" w:rsidRPr="005A5D4E" w:rsidTr="005A5D4E">
        <w:trPr>
          <w:trHeight w:val="67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Муниципальная программа "Ремонт и содержание автомобильных дорог сельского поселения "Деревня Гавриловка"</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24 0 00 00000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802 899,00</w:t>
            </w:r>
          </w:p>
        </w:tc>
      </w:tr>
      <w:tr w:rsidR="005A5D4E" w:rsidRPr="005A5D4E" w:rsidTr="005A5D4E">
        <w:trPr>
          <w:trHeight w:val="61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"Дорожная деятельность в отношении автомобильных дорого местного значения в границах сельского поселения"</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24 0 01 00000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802 899,00</w:t>
            </w:r>
          </w:p>
        </w:tc>
      </w:tr>
      <w:tr w:rsidR="005A5D4E" w:rsidRPr="005A5D4E" w:rsidTr="005A5D4E">
        <w:trPr>
          <w:trHeight w:val="61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Содержание автомобильных дорог общего пользования местного пользования и искусственных дорожных сооружений</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24 0 01 42420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60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24 0 01 42420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61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24 0 01 42420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61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Совершенствование и развитие сети автомобильных дорог муниципального района на территории сельских поселений</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24 0 01 76530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r>
      <w:tr w:rsidR="005A5D4E" w:rsidRPr="005A5D4E" w:rsidTr="005A5D4E">
        <w:trPr>
          <w:trHeight w:val="57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24 0 01 76530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r>
      <w:tr w:rsidR="005A5D4E" w:rsidRPr="005A5D4E" w:rsidTr="005A5D4E">
        <w:trPr>
          <w:trHeight w:val="58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24 0 01 76530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r>
      <w:tr w:rsidR="005A5D4E" w:rsidRPr="005A5D4E" w:rsidTr="005A5D4E">
        <w:trPr>
          <w:trHeight w:val="39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Реализация инициативных проектов</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S0240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58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S0240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58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S0240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58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Муниципальная программа "Устойчивое развитие территории сельского поселения "Деревня Гавриловка"</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25 0 00 00000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554 000,00</w:t>
            </w:r>
          </w:p>
        </w:tc>
      </w:tr>
      <w:tr w:rsidR="005A5D4E" w:rsidRPr="005A5D4E" w:rsidTr="005A5D4E">
        <w:trPr>
          <w:trHeight w:val="55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"Создание условий для сохранения и развития культурного и спортивного потенциала населения"</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25 0 02 00000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554 000,00</w:t>
            </w:r>
          </w:p>
        </w:tc>
      </w:tr>
      <w:tr w:rsidR="005A5D4E" w:rsidRPr="005A5D4E" w:rsidTr="005A5D4E">
        <w:trPr>
          <w:trHeight w:val="63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Повышение мотивации граждан к регулярным занятиям физической культурой, спортом и ведению здорового образа жизни</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25 0 02 42530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25 0 02 42530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63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25 0 02 42530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58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Создание условий для организации досуга и обеспечения жителей поселения услугами организацией культуры</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25 0 02 49150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544 000,00</w:t>
            </w:r>
          </w:p>
        </w:tc>
      </w:tr>
      <w:tr w:rsidR="005A5D4E" w:rsidRPr="005A5D4E" w:rsidTr="005A5D4E">
        <w:trPr>
          <w:trHeight w:val="37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Межбюджетные трансферты</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25 0 02 49150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544 000,00</w:t>
            </w:r>
          </w:p>
        </w:tc>
      </w:tr>
      <w:tr w:rsidR="005A5D4E" w:rsidRPr="005A5D4E" w:rsidTr="005A5D4E">
        <w:trPr>
          <w:trHeight w:val="30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межбюджетные трансферты</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25 0 02 49150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544 000,00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3"/>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Муниципальная программа "Развитие муниципальной службы сельского поселения "Деревня Гавриловка"</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54 0 00 00000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3"/>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2 104 000,00</w:t>
            </w:r>
          </w:p>
        </w:tc>
      </w:tr>
      <w:tr w:rsidR="005A5D4E" w:rsidRPr="005A5D4E" w:rsidTr="005A5D4E">
        <w:trPr>
          <w:trHeight w:val="60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54 0 01 00000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2 104 000,00</w:t>
            </w:r>
          </w:p>
        </w:tc>
      </w:tr>
      <w:tr w:rsidR="005A5D4E" w:rsidRPr="005A5D4E" w:rsidTr="005A5D4E">
        <w:trPr>
          <w:trHeight w:val="54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Выплата ежемесячной социальной выплаты к пенсии лицам, замещавшим муниципальные должности муниципальной службы</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54 0 01 45410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36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Социальное обеспечение и иные выплаты населению</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54 0 01 45410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36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Публичные нормативные социальные выплаты гражданам</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54 0 01 45410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310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37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Содержание имущества казны</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54 0 01 45430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60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54 0 01 45430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54 0 01 45430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Глава местной администрации (исполнительно-распорядительного органа муниципального образования)</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54 0 01 49030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r>
      <w:tr w:rsidR="005A5D4E" w:rsidRPr="005A5D4E" w:rsidTr="005A5D4E">
        <w:trPr>
          <w:trHeight w:val="102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54 0 01 49030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100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54 0 01 49030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120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Центральный аппарат</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1 219 000,00</w:t>
            </w:r>
          </w:p>
        </w:tc>
      </w:tr>
      <w:tr w:rsidR="005A5D4E" w:rsidRPr="005A5D4E" w:rsidTr="005A5D4E">
        <w:trPr>
          <w:trHeight w:val="33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786 000,00</w:t>
            </w:r>
          </w:p>
        </w:tc>
      </w:tr>
      <w:tr w:rsidR="005A5D4E" w:rsidRPr="005A5D4E" w:rsidTr="005A5D4E">
        <w:trPr>
          <w:trHeight w:val="54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120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786 000,00</w:t>
            </w:r>
          </w:p>
        </w:tc>
      </w:tr>
      <w:tr w:rsidR="005A5D4E" w:rsidRPr="005A5D4E" w:rsidTr="005A5D4E">
        <w:trPr>
          <w:trHeight w:val="49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433 000,00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433 000,00</w:t>
            </w:r>
          </w:p>
        </w:tc>
      </w:tr>
      <w:tr w:rsidR="005A5D4E" w:rsidRPr="005A5D4E" w:rsidTr="005A5D4E">
        <w:trPr>
          <w:trHeight w:val="40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Резервный фонд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54 0 01 49060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28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бюджетные ассигнования</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54 0 01 49060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800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28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Резервные средства</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54 0 01 49060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870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4"/>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60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Составление проекта бюджета сельского поселения и организация исполнения бюджета сельского поселения</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54 0 01 49140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28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Межбюджетные трансферты</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54 0 01 49140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34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межбюджетные трансферты</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54 0 01 49140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57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Муниципальная программа "Комплексное благоустройство территории сельского поселения "Деревня Гавриловка"</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60 0 00 00000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411 105,00</w:t>
            </w:r>
          </w:p>
        </w:tc>
      </w:tr>
      <w:tr w:rsidR="005A5D4E" w:rsidRPr="005A5D4E" w:rsidTr="005A5D4E">
        <w:trPr>
          <w:trHeight w:val="33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"Мероприятия по благоустройсту сельского поселения"</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60 0 01 00000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411 105,00</w:t>
            </w:r>
          </w:p>
        </w:tc>
      </w:tr>
      <w:tr w:rsidR="005A5D4E" w:rsidRPr="005A5D4E" w:rsidTr="005A5D4E">
        <w:trPr>
          <w:trHeight w:val="27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Содержание и ремонт уличного освещения</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60 0 01 46010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60 0 01 46010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60 0 01 46010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300 000,00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Прочие мероприятия по благоустройству территории сельского поселения</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60 0 01 46040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91 105,00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60 0 01 46040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91 105,00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60 0 01 46040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91 105,00</w:t>
            </w:r>
          </w:p>
        </w:tc>
      </w:tr>
      <w:tr w:rsidR="005A5D4E" w:rsidRPr="005A5D4E" w:rsidTr="005A5D4E">
        <w:trPr>
          <w:trHeight w:val="30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Содержание кладбищ, мест захоронения</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60 0 01 46050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60 0 01 46050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60 0 01 46050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Реализация функций иных федеральных органов государственной власти</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99 0 00 00000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44 848,00</w:t>
            </w:r>
          </w:p>
        </w:tc>
      </w:tr>
      <w:tr w:rsidR="005A5D4E" w:rsidRPr="005A5D4E" w:rsidTr="005A5D4E">
        <w:trPr>
          <w:trHeight w:val="30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непрограммные мероприятия</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99 9 00 00000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44 848,00</w:t>
            </w:r>
          </w:p>
        </w:tc>
      </w:tr>
      <w:tr w:rsidR="005A5D4E" w:rsidRPr="005A5D4E" w:rsidTr="005A5D4E">
        <w:trPr>
          <w:trHeight w:val="765"/>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99 9 00 51180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44 848,00</w:t>
            </w:r>
          </w:p>
        </w:tc>
      </w:tr>
      <w:tr w:rsidR="005A5D4E" w:rsidRPr="005A5D4E" w:rsidTr="005A5D4E">
        <w:trPr>
          <w:trHeight w:val="102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99 9 00 51180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44 848,00</w:t>
            </w:r>
          </w:p>
        </w:tc>
      </w:tr>
      <w:tr w:rsidR="005A5D4E" w:rsidRPr="005A5D4E" w:rsidTr="005A5D4E">
        <w:trPr>
          <w:trHeight w:val="510"/>
        </w:trPr>
        <w:tc>
          <w:tcPr>
            <w:tcW w:w="3041" w:type="pct"/>
            <w:tcBorders>
              <w:top w:val="nil"/>
              <w:left w:val="single" w:sz="4" w:space="0" w:color="000000"/>
              <w:bottom w:val="single" w:sz="4" w:space="0" w:color="000000"/>
              <w:right w:val="single" w:sz="4" w:space="0" w:color="000000"/>
            </w:tcBorders>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60"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99 9 00 51180</w:t>
            </w:r>
          </w:p>
        </w:tc>
        <w:tc>
          <w:tcPr>
            <w:tcW w:w="592" w:type="pct"/>
            <w:tcBorders>
              <w:top w:val="nil"/>
              <w:left w:val="nil"/>
              <w:bottom w:val="single" w:sz="4" w:space="0" w:color="000000"/>
              <w:right w:val="single" w:sz="4" w:space="0" w:color="000000"/>
            </w:tcBorders>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120</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44 848,00</w:t>
            </w:r>
          </w:p>
        </w:tc>
      </w:tr>
      <w:tr w:rsidR="005A5D4E" w:rsidRPr="005A5D4E" w:rsidTr="005A5D4E">
        <w:trPr>
          <w:trHeight w:val="300"/>
        </w:trPr>
        <w:tc>
          <w:tcPr>
            <w:tcW w:w="3041" w:type="pct"/>
            <w:tcBorders>
              <w:top w:val="nil"/>
              <w:left w:val="single" w:sz="4" w:space="0" w:color="000000"/>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Всего</w:t>
            </w:r>
          </w:p>
        </w:tc>
        <w:tc>
          <w:tcPr>
            <w:tcW w:w="660" w:type="pct"/>
            <w:tcBorders>
              <w:top w:val="nil"/>
              <w:left w:val="nil"/>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92" w:type="pct"/>
            <w:tcBorders>
              <w:top w:val="nil"/>
              <w:left w:val="nil"/>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08"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3 956 852,00</w:t>
            </w:r>
          </w:p>
        </w:tc>
      </w:tr>
    </w:tbl>
    <w:p w:rsidR="005A5D4E" w:rsidRPr="005A5D4E" w:rsidRDefault="005A5D4E" w:rsidP="005A5D4E">
      <w:pPr>
        <w:rPr>
          <w:rFonts w:ascii="Times New Roman" w:hAnsi="Times New Roman" w:cs="Times New Roman"/>
          <w:lang w:eastAsia="en-US"/>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Default="005A5D4E"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Pr="005A5D4E" w:rsidRDefault="00FA4268"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tbl>
      <w:tblPr>
        <w:tblW w:w="5000" w:type="pct"/>
        <w:tblLook w:val="04A0"/>
      </w:tblPr>
      <w:tblGrid>
        <w:gridCol w:w="4549"/>
        <w:gridCol w:w="1158"/>
        <w:gridCol w:w="1222"/>
        <w:gridCol w:w="1462"/>
        <w:gridCol w:w="1462"/>
      </w:tblGrid>
      <w:tr w:rsidR="005A5D4E" w:rsidRPr="005A5D4E" w:rsidTr="005A5D4E">
        <w:trPr>
          <w:trHeight w:val="255"/>
        </w:trPr>
        <w:tc>
          <w:tcPr>
            <w:tcW w:w="5000" w:type="pct"/>
            <w:gridSpan w:val="5"/>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Приложение  №7</w:t>
            </w:r>
          </w:p>
        </w:tc>
      </w:tr>
      <w:tr w:rsidR="005A5D4E" w:rsidRPr="005A5D4E" w:rsidTr="005A5D4E">
        <w:trPr>
          <w:trHeight w:val="255"/>
        </w:trPr>
        <w:tc>
          <w:tcPr>
            <w:tcW w:w="5000" w:type="pct"/>
            <w:gridSpan w:val="5"/>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к      решению     Сельской      Думы</w:t>
            </w:r>
          </w:p>
        </w:tc>
      </w:tr>
      <w:tr w:rsidR="005A5D4E" w:rsidRPr="005A5D4E" w:rsidTr="005A5D4E">
        <w:trPr>
          <w:trHeight w:val="255"/>
        </w:trPr>
        <w:tc>
          <w:tcPr>
            <w:tcW w:w="5000" w:type="pct"/>
            <w:gridSpan w:val="5"/>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сельского поселения "Деревня Гавриловка"</w:t>
            </w:r>
          </w:p>
        </w:tc>
      </w:tr>
      <w:tr w:rsidR="005A5D4E" w:rsidRPr="005A5D4E" w:rsidTr="005A5D4E">
        <w:trPr>
          <w:trHeight w:val="255"/>
        </w:trPr>
        <w:tc>
          <w:tcPr>
            <w:tcW w:w="5000" w:type="pct"/>
            <w:gridSpan w:val="5"/>
            <w:noWrap/>
            <w:vAlign w:val="bottom"/>
            <w:hideMark/>
          </w:tcPr>
          <w:p w:rsidR="005A5D4E" w:rsidRPr="005A5D4E" w:rsidRDefault="000829F0" w:rsidP="00FB1830">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w:t>
            </w:r>
            <w:r w:rsidRPr="000829F0">
              <w:rPr>
                <w:rFonts w:ascii="Times New Roman" w:hAnsi="Times New Roman" w:cs="Times New Roman"/>
                <w:sz w:val="20"/>
                <w:szCs w:val="20"/>
                <w:u w:val="single"/>
              </w:rPr>
              <w:t>106</w:t>
            </w:r>
            <w:r w:rsidRPr="005A5D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5D4E">
              <w:rPr>
                <w:rFonts w:ascii="Times New Roman" w:hAnsi="Times New Roman" w:cs="Times New Roman"/>
                <w:sz w:val="20"/>
                <w:szCs w:val="20"/>
              </w:rPr>
              <w:t xml:space="preserve">от </w:t>
            </w:r>
            <w:r>
              <w:rPr>
                <w:rFonts w:ascii="Times New Roman" w:hAnsi="Times New Roman" w:cs="Times New Roman"/>
                <w:sz w:val="20"/>
                <w:szCs w:val="20"/>
                <w:u w:val="single"/>
              </w:rPr>
              <w:t>28.12.2023</w:t>
            </w:r>
          </w:p>
        </w:tc>
      </w:tr>
      <w:tr w:rsidR="005A5D4E" w:rsidRPr="005A5D4E" w:rsidTr="005A5D4E">
        <w:trPr>
          <w:trHeight w:val="255"/>
        </w:trPr>
        <w:tc>
          <w:tcPr>
            <w:tcW w:w="2365" w:type="pct"/>
            <w:noWrap/>
            <w:vAlign w:val="bottom"/>
            <w:hideMark/>
          </w:tcPr>
          <w:p w:rsidR="005A5D4E" w:rsidRPr="005A5D4E" w:rsidRDefault="005A5D4E" w:rsidP="00FB1830">
            <w:pPr>
              <w:spacing w:after="0"/>
              <w:rPr>
                <w:rFonts w:ascii="Times New Roman" w:hAnsi="Times New Roman" w:cs="Times New Roman"/>
                <w:sz w:val="20"/>
                <w:szCs w:val="20"/>
              </w:rPr>
            </w:pPr>
          </w:p>
        </w:tc>
        <w:tc>
          <w:tcPr>
            <w:tcW w:w="644" w:type="pct"/>
            <w:noWrap/>
            <w:vAlign w:val="bottom"/>
            <w:hideMark/>
          </w:tcPr>
          <w:p w:rsidR="005A5D4E" w:rsidRPr="005A5D4E" w:rsidRDefault="005A5D4E">
            <w:pPr>
              <w:rPr>
                <w:rFonts w:ascii="Times New Roman" w:hAnsi="Times New Roman" w:cs="Times New Roman"/>
                <w:sz w:val="20"/>
                <w:szCs w:val="20"/>
              </w:rPr>
            </w:pPr>
          </w:p>
        </w:tc>
        <w:tc>
          <w:tcPr>
            <w:tcW w:w="587" w:type="pct"/>
            <w:noWrap/>
            <w:vAlign w:val="bottom"/>
            <w:hideMark/>
          </w:tcPr>
          <w:p w:rsidR="005A5D4E" w:rsidRPr="005A5D4E" w:rsidRDefault="005A5D4E">
            <w:pPr>
              <w:rPr>
                <w:rFonts w:ascii="Times New Roman" w:hAnsi="Times New Roman" w:cs="Times New Roman"/>
                <w:sz w:val="20"/>
                <w:szCs w:val="20"/>
              </w:rPr>
            </w:pPr>
          </w:p>
        </w:tc>
        <w:tc>
          <w:tcPr>
            <w:tcW w:w="702" w:type="pct"/>
            <w:noWrap/>
            <w:vAlign w:val="bottom"/>
            <w:hideMark/>
          </w:tcPr>
          <w:p w:rsidR="005A5D4E" w:rsidRPr="005A5D4E" w:rsidRDefault="005A5D4E">
            <w:pPr>
              <w:rPr>
                <w:rFonts w:ascii="Times New Roman" w:hAnsi="Times New Roman" w:cs="Times New Roman"/>
                <w:sz w:val="20"/>
                <w:szCs w:val="20"/>
              </w:rPr>
            </w:pPr>
          </w:p>
        </w:tc>
        <w:tc>
          <w:tcPr>
            <w:tcW w:w="702"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235"/>
        </w:trPr>
        <w:tc>
          <w:tcPr>
            <w:tcW w:w="5000" w:type="pct"/>
            <w:gridSpan w:val="5"/>
            <w:vAlign w:val="bottom"/>
            <w:hideMark/>
          </w:tcPr>
          <w:p w:rsidR="005A5D4E" w:rsidRPr="005A5D4E" w:rsidRDefault="005A5D4E">
            <w:pPr>
              <w:jc w:val="center"/>
              <w:rPr>
                <w:rFonts w:ascii="Times New Roman" w:hAnsi="Times New Roman" w:cs="Times New Roman"/>
                <w:b/>
                <w:bCs/>
                <w:color w:val="000000"/>
                <w:sz w:val="28"/>
                <w:szCs w:val="28"/>
              </w:rPr>
            </w:pPr>
            <w:r w:rsidRPr="005A5D4E">
              <w:rPr>
                <w:rFonts w:ascii="Times New Roman" w:hAnsi="Times New Roman" w:cs="Times New Roman"/>
                <w:b/>
                <w:bCs/>
                <w:color w:val="000000"/>
                <w:sz w:val="28"/>
                <w:szCs w:val="28"/>
              </w:rPr>
              <w:t>Распределение бюджетных ассигнований бюджета бюджета муниципального образования "Сельское поселение "Деревня Гавриловка"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2025 и 2026 годов</w:t>
            </w:r>
          </w:p>
        </w:tc>
      </w:tr>
      <w:tr w:rsidR="005A5D4E" w:rsidRPr="005A5D4E" w:rsidTr="005A5D4E">
        <w:trPr>
          <w:trHeight w:val="255"/>
        </w:trPr>
        <w:tc>
          <w:tcPr>
            <w:tcW w:w="4298" w:type="pct"/>
            <w:gridSpan w:val="4"/>
            <w:noWrap/>
            <w:vAlign w:val="bottom"/>
            <w:hideMark/>
          </w:tcPr>
          <w:p w:rsidR="005A5D4E" w:rsidRPr="005A5D4E" w:rsidRDefault="005A5D4E">
            <w:pPr>
              <w:rPr>
                <w:rFonts w:ascii="Times New Roman" w:hAnsi="Times New Roman" w:cs="Times New Roman"/>
                <w:sz w:val="20"/>
                <w:szCs w:val="20"/>
              </w:rPr>
            </w:pPr>
          </w:p>
        </w:tc>
        <w:tc>
          <w:tcPr>
            <w:tcW w:w="702"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70"/>
        </w:trPr>
        <w:tc>
          <w:tcPr>
            <w:tcW w:w="5000" w:type="pct"/>
            <w:gridSpan w:val="5"/>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в рублях</w:t>
            </w:r>
          </w:p>
        </w:tc>
      </w:tr>
      <w:tr w:rsidR="005A5D4E" w:rsidRPr="005A5D4E" w:rsidTr="005A5D4E">
        <w:trPr>
          <w:trHeight w:val="481"/>
        </w:trPr>
        <w:tc>
          <w:tcPr>
            <w:tcW w:w="2365" w:type="pct"/>
            <w:vMerge w:val="restart"/>
            <w:tcBorders>
              <w:top w:val="single" w:sz="8" w:space="0" w:color="auto"/>
              <w:left w:val="single" w:sz="8" w:space="0" w:color="auto"/>
              <w:bottom w:val="single" w:sz="8"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Наименование</w:t>
            </w:r>
          </w:p>
        </w:tc>
        <w:tc>
          <w:tcPr>
            <w:tcW w:w="644" w:type="pct"/>
            <w:vMerge w:val="restart"/>
            <w:tcBorders>
              <w:top w:val="single" w:sz="8" w:space="0" w:color="auto"/>
              <w:left w:val="single" w:sz="4" w:space="0" w:color="000000"/>
              <w:bottom w:val="single" w:sz="8"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Целевая статья</w:t>
            </w:r>
          </w:p>
        </w:tc>
        <w:tc>
          <w:tcPr>
            <w:tcW w:w="587" w:type="pct"/>
            <w:vMerge w:val="restart"/>
            <w:tcBorders>
              <w:top w:val="single" w:sz="8" w:space="0" w:color="auto"/>
              <w:left w:val="single" w:sz="4" w:space="0" w:color="000000"/>
              <w:bottom w:val="single" w:sz="8"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Группы и подгруппы видов расходов</w:t>
            </w:r>
          </w:p>
        </w:tc>
        <w:tc>
          <w:tcPr>
            <w:tcW w:w="702" w:type="pct"/>
            <w:vMerge w:val="restart"/>
            <w:tcBorders>
              <w:top w:val="single" w:sz="8" w:space="0" w:color="auto"/>
              <w:left w:val="single" w:sz="4" w:space="0" w:color="000000"/>
              <w:bottom w:val="single" w:sz="8" w:space="0" w:color="000000"/>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Измененные бюджетные ассигнования на 2025 год</w:t>
            </w:r>
          </w:p>
        </w:tc>
        <w:tc>
          <w:tcPr>
            <w:tcW w:w="702" w:type="pct"/>
            <w:vMerge w:val="restart"/>
            <w:tcBorders>
              <w:top w:val="single" w:sz="8" w:space="0" w:color="auto"/>
              <w:left w:val="nil"/>
              <w:bottom w:val="single" w:sz="8" w:space="0" w:color="000000"/>
              <w:right w:val="single" w:sz="8" w:space="0" w:color="auto"/>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Бюджетные ассигнования на 2026 год</w:t>
            </w:r>
          </w:p>
        </w:tc>
      </w:tr>
      <w:tr w:rsidR="005A5D4E" w:rsidRPr="005A5D4E" w:rsidTr="005A5D4E">
        <w:trPr>
          <w:trHeight w:val="1560"/>
        </w:trPr>
        <w:tc>
          <w:tcPr>
            <w:tcW w:w="0" w:type="auto"/>
            <w:vMerge/>
            <w:tcBorders>
              <w:top w:val="single" w:sz="8" w:space="0" w:color="auto"/>
              <w:left w:val="single" w:sz="8" w:space="0" w:color="auto"/>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8" w:space="0" w:color="000000"/>
              <w:right w:val="single" w:sz="4" w:space="0" w:color="000000"/>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000000"/>
              <w:bottom w:val="single" w:sz="8" w:space="0" w:color="000000"/>
              <w:right w:val="single" w:sz="4" w:space="0" w:color="auto"/>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rsidR="005A5D4E" w:rsidRPr="005A5D4E" w:rsidRDefault="005A5D4E">
            <w:pPr>
              <w:rPr>
                <w:rFonts w:ascii="Times New Roman" w:hAnsi="Times New Roman" w:cs="Times New Roman"/>
                <w:b/>
                <w:bCs/>
                <w:color w:val="000000"/>
                <w:sz w:val="20"/>
                <w:szCs w:val="20"/>
              </w:rPr>
            </w:pPr>
          </w:p>
        </w:tc>
      </w:tr>
      <w:tr w:rsidR="005A5D4E" w:rsidRPr="005A5D4E" w:rsidTr="005A5D4E">
        <w:trPr>
          <w:trHeight w:val="255"/>
        </w:trPr>
        <w:tc>
          <w:tcPr>
            <w:tcW w:w="2365" w:type="pct"/>
            <w:tcBorders>
              <w:top w:val="nil"/>
              <w:left w:val="single" w:sz="8" w:space="0" w:color="auto"/>
              <w:bottom w:val="nil"/>
              <w:right w:val="single" w:sz="4" w:space="0" w:color="000000"/>
            </w:tcBorders>
            <w:shd w:val="clear" w:color="auto" w:fill="FFFFFF"/>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w:t>
            </w:r>
          </w:p>
        </w:tc>
        <w:tc>
          <w:tcPr>
            <w:tcW w:w="644" w:type="pct"/>
            <w:tcBorders>
              <w:top w:val="nil"/>
              <w:left w:val="nil"/>
              <w:bottom w:val="nil"/>
              <w:right w:val="single" w:sz="4" w:space="0" w:color="000000"/>
            </w:tcBorders>
            <w:shd w:val="clear" w:color="auto" w:fill="FFFFFF"/>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w:t>
            </w:r>
          </w:p>
        </w:tc>
        <w:tc>
          <w:tcPr>
            <w:tcW w:w="587" w:type="pct"/>
            <w:tcBorders>
              <w:top w:val="nil"/>
              <w:left w:val="nil"/>
              <w:bottom w:val="nil"/>
              <w:right w:val="single" w:sz="4" w:space="0" w:color="000000"/>
            </w:tcBorders>
            <w:shd w:val="clear" w:color="auto" w:fill="FFFFFF"/>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3</w:t>
            </w:r>
          </w:p>
        </w:tc>
        <w:tc>
          <w:tcPr>
            <w:tcW w:w="702" w:type="pct"/>
            <w:tcBorders>
              <w:top w:val="nil"/>
              <w:left w:val="nil"/>
              <w:bottom w:val="nil"/>
              <w:right w:val="single" w:sz="4" w:space="0" w:color="000000"/>
            </w:tcBorders>
            <w:shd w:val="clear" w:color="auto" w:fill="FFFFFF"/>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w:t>
            </w:r>
          </w:p>
        </w:tc>
        <w:tc>
          <w:tcPr>
            <w:tcW w:w="702" w:type="pct"/>
            <w:tcBorders>
              <w:top w:val="nil"/>
              <w:left w:val="nil"/>
              <w:bottom w:val="nil"/>
              <w:right w:val="single" w:sz="8" w:space="0" w:color="auto"/>
            </w:tcBorders>
            <w:shd w:val="clear" w:color="auto" w:fill="FFFFFF"/>
            <w:noWrap/>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w:t>
            </w:r>
          </w:p>
        </w:tc>
      </w:tr>
      <w:tr w:rsidR="005A5D4E" w:rsidRPr="005A5D4E" w:rsidTr="005A5D4E">
        <w:trPr>
          <w:trHeight w:val="885"/>
        </w:trPr>
        <w:tc>
          <w:tcPr>
            <w:tcW w:w="236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Муниципальная программа "Обеспечение безопасности жизнедеятельности населения на территории сельского поселения "Деревня Гавриловка"</w:t>
            </w:r>
          </w:p>
        </w:tc>
        <w:tc>
          <w:tcPr>
            <w:tcW w:w="644" w:type="pct"/>
            <w:tcBorders>
              <w:top w:val="single" w:sz="4" w:space="0" w:color="000000"/>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10 0 00 00000</w:t>
            </w:r>
          </w:p>
        </w:tc>
        <w:tc>
          <w:tcPr>
            <w:tcW w:w="587" w:type="pct"/>
            <w:tcBorders>
              <w:top w:val="single" w:sz="4" w:space="0" w:color="000000"/>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02" w:type="pct"/>
            <w:tcBorders>
              <w:top w:val="single" w:sz="4" w:space="0" w:color="000000"/>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20 000,00</w:t>
            </w:r>
          </w:p>
        </w:tc>
        <w:tc>
          <w:tcPr>
            <w:tcW w:w="702" w:type="pct"/>
            <w:tcBorders>
              <w:top w:val="single" w:sz="4" w:space="0" w:color="000000"/>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20 000,00</w:t>
            </w:r>
          </w:p>
        </w:tc>
      </w:tr>
      <w:tr w:rsidR="005A5D4E" w:rsidRPr="005A5D4E" w:rsidTr="005A5D4E">
        <w:trPr>
          <w:trHeight w:val="60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первичных мер пожарной безопастности"</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10 0 01 00000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67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Реализация мероприятий направленных на укрепление пожарной безопасности в сельском поселении</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10 0 01 41010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58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10 0 01 41010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69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10 0 01 41010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84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Муниципальная программа "Ремонт и содержание автомобильных дорог сельского поселения "Деревня Гавриловка"</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24 0 00 00000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402 899,00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402 899,00</w:t>
            </w:r>
          </w:p>
        </w:tc>
      </w:tr>
      <w:tr w:rsidR="005A5D4E" w:rsidRPr="005A5D4E" w:rsidTr="005A5D4E">
        <w:trPr>
          <w:trHeight w:val="91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"Дорожная деятельность в отношении автомобильных дорого местного значения в границах сельского поселения"</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24 0 01 00000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r>
      <w:tr w:rsidR="005A5D4E" w:rsidRPr="005A5D4E" w:rsidTr="005A5D4E">
        <w:trPr>
          <w:trHeight w:val="85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Содержание автомобильных дорог общего пользования местного пользования и искусственных дорожных сооружений</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24 0 01 42420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24 0 01 42420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24 0 01 42420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200 000,00</w:t>
            </w:r>
          </w:p>
        </w:tc>
      </w:tr>
      <w:tr w:rsidR="005A5D4E" w:rsidRPr="005A5D4E" w:rsidTr="005A5D4E">
        <w:trPr>
          <w:trHeight w:val="76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Совершенствование и развитие сети автомобильных дорог муниципального района на территории сельских поселений</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24 0 01 76530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r>
      <w:tr w:rsidR="005A5D4E" w:rsidRPr="005A5D4E" w:rsidTr="005A5D4E">
        <w:trPr>
          <w:trHeight w:val="8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24 0 01 76530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r>
      <w:tr w:rsidR="005A5D4E" w:rsidRPr="005A5D4E" w:rsidTr="005A5D4E">
        <w:trPr>
          <w:trHeight w:val="61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24 0 01 76530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202 899,00</w:t>
            </w:r>
          </w:p>
        </w:tc>
      </w:tr>
      <w:tr w:rsidR="005A5D4E" w:rsidRPr="005A5D4E" w:rsidTr="005A5D4E">
        <w:trPr>
          <w:trHeight w:val="76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Муниципальная программа "Устойчивое развитие территории сельского поселения "Деревня Гавриловка"</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25 0 00 00000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579 000,00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606 000,00</w:t>
            </w:r>
          </w:p>
        </w:tc>
      </w:tr>
      <w:tr w:rsidR="005A5D4E" w:rsidRPr="005A5D4E" w:rsidTr="005A5D4E">
        <w:trPr>
          <w:trHeight w:val="76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"Создание условий для сохранения и развития культурного и спортивного потенциала населения"</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25 0 02 00000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579 000,00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606 000,00</w:t>
            </w:r>
          </w:p>
        </w:tc>
      </w:tr>
      <w:tr w:rsidR="005A5D4E" w:rsidRPr="005A5D4E" w:rsidTr="005A5D4E">
        <w:trPr>
          <w:trHeight w:val="79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Повышение мотивации граждан к регулярным занятиям физической культурой, спортом и ведению здорового образа жизни</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25 0 02 42530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25 0 02 42530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25 0 02 42530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67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Создание условий для организации досуга и обеспечения жителей поселения услугами организацией культуры</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25 0 02 49150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25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Межбюджетные трансферты</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25 0 02 49150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43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межбюджетные трансферты</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25 0 02 49150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Муниципальная программа "Развитие муниципальной службы сельского поселения "Деревня Гавриловка"</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54 0 00 00000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1 438 396,00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1 835 000,00</w:t>
            </w:r>
          </w:p>
        </w:tc>
      </w:tr>
      <w:tr w:rsidR="005A5D4E" w:rsidRPr="005A5D4E" w:rsidTr="005A5D4E">
        <w:trPr>
          <w:trHeight w:val="76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"Обеспечение функционирования органов местного самоуправления сельского поселения"</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54 0 01 00000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1 438 396,00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1 835 000,00</w:t>
            </w:r>
          </w:p>
        </w:tc>
      </w:tr>
      <w:tr w:rsidR="005A5D4E" w:rsidRPr="005A5D4E" w:rsidTr="005A5D4E">
        <w:trPr>
          <w:trHeight w:val="76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Выплата ежемесячной социальной выплаты к пенсии лицам, замещавшим муниципальные должности муниципальной службы</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54 0 01 45410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25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Социальное обеспечение и иные выплаты населению</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54 0 01 45410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300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58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xml:space="preserve">Публичные нормативные социальные выплаты </w:t>
            </w:r>
            <w:r w:rsidRPr="005A5D4E">
              <w:rPr>
                <w:rFonts w:ascii="Times New Roman" w:hAnsi="Times New Roman" w:cs="Times New Roman"/>
                <w:color w:val="000000"/>
                <w:sz w:val="20"/>
                <w:szCs w:val="20"/>
              </w:rPr>
              <w:lastRenderedPageBreak/>
              <w:t>гражданам</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 xml:space="preserve">54 0 01 </w:t>
            </w:r>
            <w:r w:rsidRPr="005A5D4E">
              <w:rPr>
                <w:rFonts w:ascii="Times New Roman" w:hAnsi="Times New Roman" w:cs="Times New Roman"/>
                <w:color w:val="000000"/>
                <w:sz w:val="20"/>
                <w:szCs w:val="20"/>
              </w:rPr>
              <w:lastRenderedPageBreak/>
              <w:t>45410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310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64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Глава местной администрации (исполнительно-распорядительного органа муниципального образования)</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54 0 01 49030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r>
      <w:tr w:rsidR="005A5D4E" w:rsidRPr="005A5D4E" w:rsidTr="005A5D4E">
        <w:trPr>
          <w:trHeight w:val="133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54 0 01 49030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r>
      <w:tr w:rsidR="005A5D4E" w:rsidRPr="005A5D4E" w:rsidTr="005A5D4E">
        <w:trPr>
          <w:trHeight w:val="64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54 0 01 49030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120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690 000,00</w:t>
            </w:r>
          </w:p>
        </w:tc>
      </w:tr>
      <w:tr w:rsidR="005A5D4E" w:rsidRPr="005A5D4E" w:rsidTr="005A5D4E">
        <w:trPr>
          <w:trHeight w:val="46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Центральный аппарат</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583 396,00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980 000,00</w:t>
            </w:r>
          </w:p>
        </w:tc>
      </w:tr>
      <w:tr w:rsidR="005A5D4E" w:rsidRPr="005A5D4E" w:rsidTr="005A5D4E">
        <w:trPr>
          <w:trHeight w:val="52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360 396,00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547 000,00</w:t>
            </w:r>
          </w:p>
        </w:tc>
      </w:tr>
      <w:tr w:rsidR="005A5D4E" w:rsidRPr="005A5D4E" w:rsidTr="005A5D4E">
        <w:trPr>
          <w:trHeight w:val="64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120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360 396,00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547 000,00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223 000,00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433 000,00</w:t>
            </w:r>
          </w:p>
        </w:tc>
      </w:tr>
      <w:tr w:rsidR="005A5D4E" w:rsidRPr="005A5D4E" w:rsidTr="005A5D4E">
        <w:trPr>
          <w:trHeight w:val="61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54 0 01 49040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223 000,00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433 000,00</w:t>
            </w:r>
          </w:p>
        </w:tc>
      </w:tr>
      <w:tr w:rsidR="005A5D4E" w:rsidRPr="005A5D4E" w:rsidTr="005A5D4E">
        <w:trPr>
          <w:trHeight w:val="25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Резервный фонд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54 0 01 49060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34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бюджетные ассигнования</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54 0 01 49060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800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36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Резервные средства</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54 0 01 49060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870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58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Составление проекта бюджета сельского поселения и организация исполнения бюджета сельского поселения</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54 0 01 49140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36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Межбюджетные трансферты</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54 0 01 49140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500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25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межбюджетные трансферты</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54 0 01 49140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540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1"/>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76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Муниципальная программа "Комплексное благоустройство территории сельского поселения "Деревня Гавриловка"</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60 0 00 00000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1 540 249,08</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2"/>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237 893,00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Основное мероприятие "Мероприятия по благоустройсту сельского поселения"</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60 0 01 00000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1 540 249,08</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outlineLvl w:val="3"/>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25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Содержание и ремонт уличного освещения</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60 0 01 46010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218 237,00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60 0 01 46010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218 237,00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60 0 01 46010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218 237,00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Обеспечение комплексного развития сельских территорий</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L5760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1 322 012,08</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L5760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1 322 012,08</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60 0 01 L5760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1 322 012,08</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Непрограммные расходы бюджетов сельских поселений</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96 0 00 00000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81 600,00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0,00</w:t>
            </w:r>
          </w:p>
        </w:tc>
      </w:tr>
      <w:tr w:rsidR="005A5D4E" w:rsidRPr="005A5D4E" w:rsidTr="005A5D4E">
        <w:trPr>
          <w:trHeight w:val="25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Мероприятия по организации проведения выборов</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96 0 00 49610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81 600,00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96 0 00 49610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81 600,00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96 0 00 49610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240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81 600,00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Реализация функций иных федеральных органов государственной власти</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99 0 00 00000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49 434,00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54 097,00</w:t>
            </w:r>
          </w:p>
        </w:tc>
      </w:tr>
      <w:tr w:rsidR="005A5D4E" w:rsidRPr="005A5D4E" w:rsidTr="005A5D4E">
        <w:trPr>
          <w:trHeight w:val="25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Иные непрограммные мероприятия</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99 9 00 00000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102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99 9 00 51180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1275"/>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99 9 00 51180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510"/>
        </w:trPr>
        <w:tc>
          <w:tcPr>
            <w:tcW w:w="2365" w:type="pct"/>
            <w:tcBorders>
              <w:top w:val="nil"/>
              <w:left w:val="single" w:sz="4" w:space="0" w:color="000000"/>
              <w:bottom w:val="single" w:sz="4" w:space="0" w:color="000000"/>
              <w:right w:val="single" w:sz="4" w:space="0" w:color="000000"/>
            </w:tcBorders>
            <w:shd w:val="clear" w:color="auto" w:fill="FFFFFF"/>
            <w:vAlign w:val="center"/>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44"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99 9 00 51180</w:t>
            </w:r>
          </w:p>
        </w:tc>
        <w:tc>
          <w:tcPr>
            <w:tcW w:w="587" w:type="pct"/>
            <w:tcBorders>
              <w:top w:val="nil"/>
              <w:left w:val="nil"/>
              <w:bottom w:val="single" w:sz="4" w:space="0" w:color="000000"/>
              <w:right w:val="single" w:sz="4" w:space="0" w:color="000000"/>
            </w:tcBorders>
            <w:shd w:val="clear" w:color="auto" w:fill="FFFFFF"/>
            <w:vAlign w:val="center"/>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120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255"/>
        </w:trPr>
        <w:tc>
          <w:tcPr>
            <w:tcW w:w="2365" w:type="pct"/>
            <w:tcBorders>
              <w:top w:val="nil"/>
              <w:left w:val="single" w:sz="4" w:space="0" w:color="000000"/>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Всего</w:t>
            </w:r>
          </w:p>
        </w:tc>
        <w:tc>
          <w:tcPr>
            <w:tcW w:w="644" w:type="pct"/>
            <w:tcBorders>
              <w:top w:val="nil"/>
              <w:left w:val="nil"/>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587" w:type="pct"/>
            <w:tcBorders>
              <w:top w:val="nil"/>
              <w:left w:val="nil"/>
              <w:bottom w:val="single" w:sz="4" w:space="0" w:color="000000"/>
              <w:right w:val="single" w:sz="4" w:space="0" w:color="000000"/>
            </w:tcBorders>
            <w:shd w:val="clear" w:color="auto" w:fill="FFFFFF"/>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4 111 578,08</w:t>
            </w:r>
          </w:p>
        </w:tc>
        <w:tc>
          <w:tcPr>
            <w:tcW w:w="702" w:type="pct"/>
            <w:tcBorders>
              <w:top w:val="nil"/>
              <w:left w:val="nil"/>
              <w:bottom w:val="single" w:sz="4" w:space="0" w:color="000000"/>
              <w:right w:val="single" w:sz="4" w:space="0" w:color="000000"/>
            </w:tcBorders>
            <w:shd w:val="clear" w:color="auto" w:fill="FFFFFF"/>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3 155 889,00</w:t>
            </w:r>
          </w:p>
        </w:tc>
      </w:tr>
    </w:tbl>
    <w:p w:rsidR="005A5D4E" w:rsidRDefault="005A5D4E" w:rsidP="005A5D4E">
      <w:pPr>
        <w:rPr>
          <w:rFonts w:ascii="Times New Roman" w:hAnsi="Times New Roman" w:cs="Times New Roman"/>
          <w:lang w:eastAsia="en-US"/>
        </w:rPr>
      </w:pPr>
    </w:p>
    <w:p w:rsidR="00FA4268" w:rsidRDefault="00FA4268" w:rsidP="005A5D4E">
      <w:pPr>
        <w:rPr>
          <w:rFonts w:ascii="Times New Roman" w:hAnsi="Times New Roman" w:cs="Times New Roman"/>
          <w:lang w:eastAsia="en-US"/>
        </w:rPr>
      </w:pPr>
    </w:p>
    <w:p w:rsidR="00FA4268" w:rsidRPr="005A5D4E" w:rsidRDefault="00FA4268" w:rsidP="005A5D4E">
      <w:pPr>
        <w:rPr>
          <w:rFonts w:ascii="Times New Roman" w:hAnsi="Times New Roman" w:cs="Times New Roman"/>
          <w:lang w:eastAsia="en-US"/>
        </w:rPr>
      </w:pPr>
    </w:p>
    <w:p w:rsidR="005A5D4E" w:rsidRPr="005A5D4E" w:rsidRDefault="005A5D4E" w:rsidP="005A5D4E">
      <w:pPr>
        <w:rPr>
          <w:rFonts w:ascii="Times New Roman" w:hAnsi="Times New Roman" w:cs="Times New Roman"/>
        </w:rPr>
      </w:pPr>
    </w:p>
    <w:tbl>
      <w:tblPr>
        <w:tblW w:w="9780" w:type="dxa"/>
        <w:tblInd w:w="93" w:type="dxa"/>
        <w:tblLook w:val="04A0"/>
      </w:tblPr>
      <w:tblGrid>
        <w:gridCol w:w="6920"/>
        <w:gridCol w:w="1180"/>
        <w:gridCol w:w="1680"/>
      </w:tblGrid>
      <w:tr w:rsidR="005A5D4E" w:rsidRPr="005A5D4E" w:rsidTr="005A5D4E">
        <w:trPr>
          <w:trHeight w:val="255"/>
        </w:trPr>
        <w:tc>
          <w:tcPr>
            <w:tcW w:w="9780" w:type="dxa"/>
            <w:gridSpan w:val="3"/>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Приложение  №8</w:t>
            </w:r>
          </w:p>
        </w:tc>
      </w:tr>
      <w:tr w:rsidR="005A5D4E" w:rsidRPr="005A5D4E" w:rsidTr="005A5D4E">
        <w:trPr>
          <w:trHeight w:val="255"/>
        </w:trPr>
        <w:tc>
          <w:tcPr>
            <w:tcW w:w="9780" w:type="dxa"/>
            <w:gridSpan w:val="3"/>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к      решению     Сельской      Думы</w:t>
            </w:r>
          </w:p>
        </w:tc>
      </w:tr>
      <w:tr w:rsidR="005A5D4E" w:rsidRPr="005A5D4E" w:rsidTr="005A5D4E">
        <w:trPr>
          <w:trHeight w:val="255"/>
        </w:trPr>
        <w:tc>
          <w:tcPr>
            <w:tcW w:w="9780" w:type="dxa"/>
            <w:gridSpan w:val="3"/>
            <w:noWrap/>
            <w:vAlign w:val="bottom"/>
            <w:hideMark/>
          </w:tcPr>
          <w:p w:rsidR="005A5D4E" w:rsidRPr="005A5D4E" w:rsidRDefault="005A5D4E" w:rsidP="00FB1830">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сельского поселения "Деревня Гавриловка"</w:t>
            </w:r>
          </w:p>
        </w:tc>
      </w:tr>
      <w:tr w:rsidR="005A5D4E" w:rsidRPr="005A5D4E" w:rsidTr="005A5D4E">
        <w:trPr>
          <w:trHeight w:val="255"/>
        </w:trPr>
        <w:tc>
          <w:tcPr>
            <w:tcW w:w="9780" w:type="dxa"/>
            <w:gridSpan w:val="3"/>
            <w:noWrap/>
            <w:vAlign w:val="bottom"/>
            <w:hideMark/>
          </w:tcPr>
          <w:p w:rsidR="005A5D4E" w:rsidRPr="005A5D4E" w:rsidRDefault="000829F0" w:rsidP="00FB1830">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w:t>
            </w:r>
            <w:r w:rsidRPr="000829F0">
              <w:rPr>
                <w:rFonts w:ascii="Times New Roman" w:hAnsi="Times New Roman" w:cs="Times New Roman"/>
                <w:sz w:val="20"/>
                <w:szCs w:val="20"/>
                <w:u w:val="single"/>
              </w:rPr>
              <w:t>106</w:t>
            </w:r>
            <w:r w:rsidRPr="005A5D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5D4E">
              <w:rPr>
                <w:rFonts w:ascii="Times New Roman" w:hAnsi="Times New Roman" w:cs="Times New Roman"/>
                <w:sz w:val="20"/>
                <w:szCs w:val="20"/>
              </w:rPr>
              <w:t xml:space="preserve">от </w:t>
            </w:r>
            <w:r>
              <w:rPr>
                <w:rFonts w:ascii="Times New Roman" w:hAnsi="Times New Roman" w:cs="Times New Roman"/>
                <w:sz w:val="20"/>
                <w:szCs w:val="20"/>
                <w:u w:val="single"/>
              </w:rPr>
              <w:t>28.12.2023</w:t>
            </w:r>
          </w:p>
        </w:tc>
      </w:tr>
      <w:tr w:rsidR="005A5D4E" w:rsidRPr="005A5D4E" w:rsidTr="005A5D4E">
        <w:trPr>
          <w:trHeight w:val="255"/>
        </w:trPr>
        <w:tc>
          <w:tcPr>
            <w:tcW w:w="9780" w:type="dxa"/>
            <w:gridSpan w:val="3"/>
            <w:hideMark/>
          </w:tcPr>
          <w:p w:rsidR="005A5D4E" w:rsidRPr="005A5D4E" w:rsidRDefault="005A5D4E" w:rsidP="00FB1830">
            <w:pPr>
              <w:spacing w:after="0"/>
              <w:rPr>
                <w:rFonts w:ascii="Times New Roman" w:hAnsi="Times New Roman" w:cs="Times New Roman"/>
                <w:sz w:val="20"/>
                <w:szCs w:val="20"/>
              </w:rPr>
            </w:pPr>
          </w:p>
        </w:tc>
      </w:tr>
      <w:tr w:rsidR="005A5D4E" w:rsidRPr="005A5D4E" w:rsidTr="005A5D4E">
        <w:trPr>
          <w:trHeight w:val="1182"/>
        </w:trPr>
        <w:tc>
          <w:tcPr>
            <w:tcW w:w="9780" w:type="dxa"/>
            <w:gridSpan w:val="3"/>
            <w:vAlign w:val="center"/>
            <w:hideMark/>
          </w:tcPr>
          <w:p w:rsidR="005A5D4E" w:rsidRPr="005A5D4E" w:rsidRDefault="005A5D4E">
            <w:pPr>
              <w:jc w:val="center"/>
              <w:rPr>
                <w:rFonts w:ascii="Times New Roman" w:hAnsi="Times New Roman" w:cs="Times New Roman"/>
                <w:b/>
                <w:bCs/>
                <w:sz w:val="28"/>
                <w:szCs w:val="28"/>
              </w:rPr>
            </w:pPr>
            <w:r w:rsidRPr="005A5D4E">
              <w:rPr>
                <w:rFonts w:ascii="Times New Roman" w:hAnsi="Times New Roman" w:cs="Times New Roman"/>
                <w:b/>
                <w:bCs/>
                <w:sz w:val="28"/>
                <w:szCs w:val="28"/>
              </w:rPr>
              <w:t>Распределение бюджетных ассигнований бюджета муниципального образования "Сельское поселение "Деревня Гавриловка" по разделам и подразделам бюджетной классификации  на 2024 год</w:t>
            </w:r>
          </w:p>
        </w:tc>
      </w:tr>
      <w:tr w:rsidR="005A5D4E" w:rsidRPr="005A5D4E" w:rsidTr="005A5D4E">
        <w:trPr>
          <w:trHeight w:val="315"/>
        </w:trPr>
        <w:tc>
          <w:tcPr>
            <w:tcW w:w="9780" w:type="dxa"/>
            <w:gridSpan w:val="3"/>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9780" w:type="dxa"/>
            <w:gridSpan w:val="3"/>
            <w:vAlign w:val="bottom"/>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в рублях</w:t>
            </w:r>
          </w:p>
        </w:tc>
      </w:tr>
      <w:tr w:rsidR="005A5D4E" w:rsidRPr="005A5D4E" w:rsidTr="005A5D4E">
        <w:trPr>
          <w:trHeight w:val="1002"/>
        </w:trPr>
        <w:tc>
          <w:tcPr>
            <w:tcW w:w="6920" w:type="dxa"/>
            <w:vMerge w:val="restart"/>
            <w:tcBorders>
              <w:top w:val="single" w:sz="8" w:space="0" w:color="auto"/>
              <w:left w:val="single" w:sz="8" w:space="0" w:color="auto"/>
              <w:bottom w:val="single" w:sz="8" w:space="0" w:color="000000"/>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Наименование</w:t>
            </w:r>
          </w:p>
        </w:tc>
        <w:tc>
          <w:tcPr>
            <w:tcW w:w="1180" w:type="dxa"/>
            <w:vMerge w:val="restart"/>
            <w:tcBorders>
              <w:top w:val="single" w:sz="8" w:space="0" w:color="auto"/>
              <w:left w:val="single" w:sz="4" w:space="0" w:color="auto"/>
              <w:bottom w:val="single" w:sz="8" w:space="0" w:color="000000"/>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Раздел, подраздел</w:t>
            </w:r>
          </w:p>
        </w:tc>
        <w:tc>
          <w:tcPr>
            <w:tcW w:w="1680" w:type="dxa"/>
            <w:vMerge w:val="restart"/>
            <w:tcBorders>
              <w:top w:val="single" w:sz="8" w:space="0" w:color="auto"/>
              <w:left w:val="single" w:sz="4" w:space="0" w:color="auto"/>
              <w:bottom w:val="single" w:sz="8" w:space="0" w:color="000000"/>
              <w:right w:val="single" w:sz="8"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Измененные бюджетные ассигнования на 2024 год</w:t>
            </w:r>
          </w:p>
        </w:tc>
      </w:tr>
      <w:tr w:rsidR="005A5D4E" w:rsidRPr="005A5D4E" w:rsidTr="005A5D4E">
        <w:trPr>
          <w:trHeight w:val="481"/>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5A5D4E" w:rsidRPr="005A5D4E" w:rsidRDefault="005A5D4E">
            <w:pPr>
              <w:rPr>
                <w:rFonts w:ascii="Times New Roman" w:hAnsi="Times New Roman" w:cs="Times New Roman"/>
                <w:b/>
                <w:bCs/>
                <w:color w:val="000000"/>
                <w:sz w:val="20"/>
                <w:szCs w:val="20"/>
              </w:rPr>
            </w:pPr>
          </w:p>
        </w:tc>
      </w:tr>
      <w:tr w:rsidR="005A5D4E" w:rsidRPr="005A5D4E" w:rsidTr="005A5D4E">
        <w:trPr>
          <w:trHeight w:val="300"/>
        </w:trPr>
        <w:tc>
          <w:tcPr>
            <w:tcW w:w="6920" w:type="dxa"/>
            <w:tcBorders>
              <w:top w:val="single" w:sz="4" w:space="0" w:color="000000"/>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ОБЩЕГОСУДАРСТВЕННЫЕ ВОПРОСЫ</w:t>
            </w:r>
          </w:p>
        </w:tc>
        <w:tc>
          <w:tcPr>
            <w:tcW w:w="1180" w:type="dxa"/>
            <w:tcBorders>
              <w:top w:val="single" w:sz="4" w:space="0" w:color="000000"/>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0100</w:t>
            </w:r>
          </w:p>
        </w:tc>
        <w:tc>
          <w:tcPr>
            <w:tcW w:w="1680" w:type="dxa"/>
            <w:tcBorders>
              <w:top w:val="single" w:sz="4" w:space="0" w:color="000000"/>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1 984 000,00</w:t>
            </w:r>
          </w:p>
        </w:tc>
      </w:tr>
      <w:tr w:rsidR="005A5D4E" w:rsidRPr="005A5D4E" w:rsidTr="005A5D4E">
        <w:trPr>
          <w:trHeight w:val="9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1 909 000,00</w:t>
            </w:r>
          </w:p>
        </w:tc>
      </w:tr>
      <w:tr w:rsidR="005A5D4E" w:rsidRPr="005A5D4E" w:rsidTr="005A5D4E">
        <w:trPr>
          <w:trHeight w:val="36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80" w:type="dxa"/>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375"/>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Обеспечение проведения выборов и референдумов</w:t>
            </w:r>
          </w:p>
        </w:tc>
        <w:tc>
          <w:tcPr>
            <w:tcW w:w="1180" w:type="dxa"/>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0107</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Резервные фонды</w:t>
            </w:r>
          </w:p>
        </w:tc>
        <w:tc>
          <w:tcPr>
            <w:tcW w:w="1180" w:type="dxa"/>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Другие общегосударственные вопросы</w:t>
            </w:r>
          </w:p>
        </w:tc>
        <w:tc>
          <w:tcPr>
            <w:tcW w:w="1180" w:type="dxa"/>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0113</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НАЦИОНАЛЬНАЯ ОБОРОНА</w:t>
            </w:r>
          </w:p>
        </w:tc>
        <w:tc>
          <w:tcPr>
            <w:tcW w:w="1180" w:type="dxa"/>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0200</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44 848,00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Мобилизационная и вневойсковая подготовка</w:t>
            </w:r>
          </w:p>
        </w:tc>
        <w:tc>
          <w:tcPr>
            <w:tcW w:w="1180" w:type="dxa"/>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44 848,00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НАЦИОНАЛЬНАЯ БЕЗОПАСНОСТЬ И ПРАВООХРАНИТЕЛЬНАЯ ДЕЯТЕЛЬНОСТЬ</w:t>
            </w:r>
          </w:p>
        </w:tc>
        <w:tc>
          <w:tcPr>
            <w:tcW w:w="1180" w:type="dxa"/>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0300</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40 000,00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180" w:type="dxa"/>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40 000,00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НАЦИОНАЛЬНАЯ ЭКОНОМИКА</w:t>
            </w:r>
          </w:p>
        </w:tc>
        <w:tc>
          <w:tcPr>
            <w:tcW w:w="1180" w:type="dxa"/>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0400</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802 899,00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Дорожное хозяйство (дорожные фонды)</w:t>
            </w:r>
          </w:p>
        </w:tc>
        <w:tc>
          <w:tcPr>
            <w:tcW w:w="1180" w:type="dxa"/>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802 899,00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ЖИЛИЩНО-КОММУНАЛЬНОЕ ХОЗЯЙСТВО</w:t>
            </w:r>
          </w:p>
        </w:tc>
        <w:tc>
          <w:tcPr>
            <w:tcW w:w="1180" w:type="dxa"/>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0500</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411 105,00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Благоустройство</w:t>
            </w:r>
          </w:p>
        </w:tc>
        <w:tc>
          <w:tcPr>
            <w:tcW w:w="1180" w:type="dxa"/>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411 105,00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КУЛЬТУРА, КИНЕМАТОГРАФИЯ</w:t>
            </w:r>
          </w:p>
        </w:tc>
        <w:tc>
          <w:tcPr>
            <w:tcW w:w="1180" w:type="dxa"/>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0800</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544 000,00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Культура</w:t>
            </w:r>
          </w:p>
        </w:tc>
        <w:tc>
          <w:tcPr>
            <w:tcW w:w="1180" w:type="dxa"/>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544 000,00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СОЦИАЛЬНАЯ ПОЛИТИКА</w:t>
            </w:r>
          </w:p>
        </w:tc>
        <w:tc>
          <w:tcPr>
            <w:tcW w:w="1180" w:type="dxa"/>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1000</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120 000,00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Пенсионное обеспечение</w:t>
            </w:r>
          </w:p>
        </w:tc>
        <w:tc>
          <w:tcPr>
            <w:tcW w:w="1180" w:type="dxa"/>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ФИЗИЧЕСКАЯ КУЛЬТУРА И СПОРТ</w:t>
            </w:r>
          </w:p>
        </w:tc>
        <w:tc>
          <w:tcPr>
            <w:tcW w:w="1180" w:type="dxa"/>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1100</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10 000,00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lastRenderedPageBreak/>
              <w:t>Физическая культура</w:t>
            </w:r>
          </w:p>
        </w:tc>
        <w:tc>
          <w:tcPr>
            <w:tcW w:w="1180" w:type="dxa"/>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300"/>
        </w:trPr>
        <w:tc>
          <w:tcPr>
            <w:tcW w:w="6920" w:type="dxa"/>
            <w:tcBorders>
              <w:top w:val="nil"/>
              <w:left w:val="single" w:sz="4" w:space="0" w:color="000000"/>
              <w:bottom w:val="single" w:sz="4" w:space="0" w:color="000000"/>
              <w:right w:val="single" w:sz="4" w:space="0" w:color="000000"/>
            </w:tcBorders>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Всего</w:t>
            </w:r>
          </w:p>
        </w:tc>
        <w:tc>
          <w:tcPr>
            <w:tcW w:w="1180" w:type="dxa"/>
            <w:tcBorders>
              <w:top w:val="nil"/>
              <w:left w:val="nil"/>
              <w:bottom w:val="single" w:sz="4" w:space="0" w:color="000000"/>
              <w:right w:val="single" w:sz="4" w:space="0" w:color="000000"/>
            </w:tcBorders>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1680" w:type="dxa"/>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3 956 852,00</w:t>
            </w:r>
          </w:p>
        </w:tc>
      </w:tr>
    </w:tbl>
    <w:p w:rsidR="005A5D4E" w:rsidRPr="005A5D4E" w:rsidRDefault="005A5D4E" w:rsidP="005A5D4E">
      <w:pPr>
        <w:rPr>
          <w:rFonts w:ascii="Times New Roman" w:hAnsi="Times New Roman" w:cs="Times New Roman"/>
          <w:lang w:eastAsia="en-US"/>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Default="005A5D4E"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Pr="005A5D4E" w:rsidRDefault="00FA4268"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tbl>
      <w:tblPr>
        <w:tblW w:w="5000" w:type="pct"/>
        <w:tblLook w:val="04A0"/>
      </w:tblPr>
      <w:tblGrid>
        <w:gridCol w:w="5802"/>
        <w:gridCol w:w="1127"/>
        <w:gridCol w:w="1462"/>
        <w:gridCol w:w="1462"/>
      </w:tblGrid>
      <w:tr w:rsidR="005A5D4E" w:rsidRPr="005A5D4E" w:rsidTr="005A5D4E">
        <w:trPr>
          <w:trHeight w:val="255"/>
        </w:trPr>
        <w:tc>
          <w:tcPr>
            <w:tcW w:w="5000" w:type="pct"/>
            <w:gridSpan w:val="4"/>
            <w:noWrap/>
            <w:vAlign w:val="bottom"/>
            <w:hideMark/>
          </w:tcPr>
          <w:p w:rsidR="005A5D4E" w:rsidRPr="005A5D4E" w:rsidRDefault="005A5D4E" w:rsidP="00FA4268">
            <w:pPr>
              <w:spacing w:after="0" w:line="240" w:lineRule="auto"/>
              <w:jc w:val="right"/>
              <w:rPr>
                <w:rFonts w:ascii="Times New Roman" w:hAnsi="Times New Roman" w:cs="Times New Roman"/>
                <w:color w:val="000000"/>
                <w:sz w:val="20"/>
                <w:szCs w:val="20"/>
              </w:rPr>
            </w:pPr>
            <w:bookmarkStart w:id="1" w:name="RANGE!A1:D31"/>
            <w:r w:rsidRPr="005A5D4E">
              <w:rPr>
                <w:rFonts w:ascii="Times New Roman" w:hAnsi="Times New Roman" w:cs="Times New Roman"/>
                <w:color w:val="000000"/>
                <w:sz w:val="20"/>
                <w:szCs w:val="20"/>
              </w:rPr>
              <w:lastRenderedPageBreak/>
              <w:t>Приложение  №9</w:t>
            </w:r>
            <w:bookmarkEnd w:id="1"/>
          </w:p>
        </w:tc>
      </w:tr>
      <w:tr w:rsidR="005A5D4E" w:rsidRPr="005A5D4E" w:rsidTr="005A5D4E">
        <w:trPr>
          <w:trHeight w:val="255"/>
        </w:trPr>
        <w:tc>
          <w:tcPr>
            <w:tcW w:w="5000" w:type="pct"/>
            <w:gridSpan w:val="4"/>
            <w:noWrap/>
            <w:vAlign w:val="bottom"/>
            <w:hideMark/>
          </w:tcPr>
          <w:p w:rsidR="005A5D4E" w:rsidRPr="005A5D4E" w:rsidRDefault="005A5D4E" w:rsidP="00FA4268">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к      решению     Сельской      Думы</w:t>
            </w:r>
          </w:p>
        </w:tc>
      </w:tr>
      <w:tr w:rsidR="005A5D4E" w:rsidRPr="005A5D4E" w:rsidTr="005A5D4E">
        <w:trPr>
          <w:trHeight w:val="255"/>
        </w:trPr>
        <w:tc>
          <w:tcPr>
            <w:tcW w:w="5000" w:type="pct"/>
            <w:gridSpan w:val="4"/>
            <w:noWrap/>
            <w:vAlign w:val="bottom"/>
            <w:hideMark/>
          </w:tcPr>
          <w:p w:rsidR="005A5D4E" w:rsidRPr="005A5D4E" w:rsidRDefault="005A5D4E" w:rsidP="00FA4268">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сельского поселения "Деревня Гавриловка"</w:t>
            </w:r>
          </w:p>
        </w:tc>
      </w:tr>
      <w:tr w:rsidR="005A5D4E" w:rsidRPr="005A5D4E" w:rsidTr="005A5D4E">
        <w:trPr>
          <w:trHeight w:val="255"/>
        </w:trPr>
        <w:tc>
          <w:tcPr>
            <w:tcW w:w="5000" w:type="pct"/>
            <w:gridSpan w:val="4"/>
            <w:noWrap/>
            <w:vAlign w:val="bottom"/>
            <w:hideMark/>
          </w:tcPr>
          <w:p w:rsidR="005A5D4E" w:rsidRPr="005A5D4E" w:rsidRDefault="000829F0"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w:t>
            </w:r>
            <w:r w:rsidRPr="000829F0">
              <w:rPr>
                <w:rFonts w:ascii="Times New Roman" w:hAnsi="Times New Roman" w:cs="Times New Roman"/>
                <w:sz w:val="20"/>
                <w:szCs w:val="20"/>
                <w:u w:val="single"/>
              </w:rPr>
              <w:t>106</w:t>
            </w:r>
            <w:r w:rsidRPr="005A5D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5D4E">
              <w:rPr>
                <w:rFonts w:ascii="Times New Roman" w:hAnsi="Times New Roman" w:cs="Times New Roman"/>
                <w:sz w:val="20"/>
                <w:szCs w:val="20"/>
              </w:rPr>
              <w:t xml:space="preserve">от </w:t>
            </w:r>
            <w:r>
              <w:rPr>
                <w:rFonts w:ascii="Times New Roman" w:hAnsi="Times New Roman" w:cs="Times New Roman"/>
                <w:sz w:val="20"/>
                <w:szCs w:val="20"/>
                <w:u w:val="single"/>
              </w:rPr>
              <w:t>28.12.2023</w:t>
            </w:r>
          </w:p>
        </w:tc>
      </w:tr>
      <w:tr w:rsidR="005A5D4E" w:rsidRPr="005A5D4E" w:rsidTr="005A5D4E">
        <w:trPr>
          <w:trHeight w:val="255"/>
        </w:trPr>
        <w:tc>
          <w:tcPr>
            <w:tcW w:w="4287" w:type="pct"/>
            <w:gridSpan w:val="3"/>
            <w:hideMark/>
          </w:tcPr>
          <w:p w:rsidR="005A5D4E" w:rsidRPr="005A5D4E" w:rsidRDefault="005A5D4E" w:rsidP="00FA4268">
            <w:pPr>
              <w:spacing w:after="0"/>
              <w:rPr>
                <w:rFonts w:ascii="Times New Roman" w:hAnsi="Times New Roman" w:cs="Times New Roman"/>
                <w:sz w:val="20"/>
                <w:szCs w:val="20"/>
              </w:rPr>
            </w:pPr>
          </w:p>
        </w:tc>
        <w:tc>
          <w:tcPr>
            <w:tcW w:w="713"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1500"/>
        </w:trPr>
        <w:tc>
          <w:tcPr>
            <w:tcW w:w="5000" w:type="pct"/>
            <w:gridSpan w:val="4"/>
            <w:vAlign w:val="center"/>
            <w:hideMark/>
          </w:tcPr>
          <w:p w:rsidR="005A5D4E" w:rsidRPr="005A5D4E" w:rsidRDefault="005A5D4E">
            <w:pPr>
              <w:jc w:val="center"/>
              <w:rPr>
                <w:rFonts w:ascii="Times New Roman" w:hAnsi="Times New Roman" w:cs="Times New Roman"/>
                <w:b/>
                <w:bCs/>
                <w:sz w:val="28"/>
                <w:szCs w:val="28"/>
              </w:rPr>
            </w:pPr>
            <w:r w:rsidRPr="005A5D4E">
              <w:rPr>
                <w:rFonts w:ascii="Times New Roman" w:hAnsi="Times New Roman" w:cs="Times New Roman"/>
                <w:b/>
                <w:bCs/>
                <w:sz w:val="28"/>
                <w:szCs w:val="28"/>
              </w:rPr>
              <w:t>Распределение бюджетных ассигнований бюджета муниципального обрвзования "Сельское поселение "Деревня Гавриловка" по разделам  и подразделам бюджетной классификации  на плановый период 2025 и 2026 годов</w:t>
            </w:r>
          </w:p>
        </w:tc>
      </w:tr>
      <w:tr w:rsidR="005A5D4E" w:rsidRPr="005A5D4E" w:rsidTr="005A5D4E">
        <w:trPr>
          <w:trHeight w:val="315"/>
        </w:trPr>
        <w:tc>
          <w:tcPr>
            <w:tcW w:w="4287" w:type="pct"/>
            <w:gridSpan w:val="3"/>
            <w:noWrap/>
            <w:vAlign w:val="bottom"/>
            <w:hideMark/>
          </w:tcPr>
          <w:p w:rsidR="005A5D4E" w:rsidRPr="005A5D4E" w:rsidRDefault="005A5D4E">
            <w:pPr>
              <w:rPr>
                <w:rFonts w:ascii="Times New Roman" w:hAnsi="Times New Roman" w:cs="Times New Roman"/>
                <w:sz w:val="20"/>
                <w:szCs w:val="20"/>
              </w:rPr>
            </w:pPr>
          </w:p>
        </w:tc>
        <w:tc>
          <w:tcPr>
            <w:tcW w:w="713"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55"/>
        </w:trPr>
        <w:tc>
          <w:tcPr>
            <w:tcW w:w="5000" w:type="pct"/>
            <w:gridSpan w:val="4"/>
            <w:vAlign w:val="bottom"/>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в рублях</w:t>
            </w:r>
          </w:p>
        </w:tc>
      </w:tr>
      <w:tr w:rsidR="005A5D4E" w:rsidRPr="005A5D4E" w:rsidTr="005A5D4E">
        <w:trPr>
          <w:trHeight w:val="1002"/>
        </w:trPr>
        <w:tc>
          <w:tcPr>
            <w:tcW w:w="3024" w:type="pct"/>
            <w:vMerge w:val="restart"/>
            <w:tcBorders>
              <w:top w:val="single" w:sz="8" w:space="0" w:color="auto"/>
              <w:left w:val="single" w:sz="8" w:space="0" w:color="auto"/>
              <w:bottom w:val="single" w:sz="8" w:space="0" w:color="000000"/>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Наименование</w:t>
            </w:r>
          </w:p>
        </w:tc>
        <w:tc>
          <w:tcPr>
            <w:tcW w:w="550" w:type="pct"/>
            <w:vMerge w:val="restart"/>
            <w:tcBorders>
              <w:top w:val="single" w:sz="8" w:space="0" w:color="auto"/>
              <w:left w:val="single" w:sz="4" w:space="0" w:color="auto"/>
              <w:bottom w:val="single" w:sz="8" w:space="0" w:color="000000"/>
              <w:right w:val="single" w:sz="4"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Раздел, подраздел</w:t>
            </w:r>
          </w:p>
        </w:tc>
        <w:tc>
          <w:tcPr>
            <w:tcW w:w="713" w:type="pct"/>
            <w:vMerge w:val="restart"/>
            <w:tcBorders>
              <w:top w:val="single" w:sz="8" w:space="0" w:color="auto"/>
              <w:left w:val="single" w:sz="4" w:space="0" w:color="auto"/>
              <w:bottom w:val="single" w:sz="8" w:space="0" w:color="000000"/>
              <w:right w:val="single" w:sz="8"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Измененные бюджетные ассигнования на 2025 год</w:t>
            </w:r>
          </w:p>
        </w:tc>
        <w:tc>
          <w:tcPr>
            <w:tcW w:w="713" w:type="pct"/>
            <w:vMerge w:val="restart"/>
            <w:tcBorders>
              <w:top w:val="single" w:sz="8" w:space="0" w:color="auto"/>
              <w:left w:val="single" w:sz="4" w:space="0" w:color="auto"/>
              <w:bottom w:val="single" w:sz="8" w:space="0" w:color="000000"/>
              <w:right w:val="single" w:sz="8" w:space="0" w:color="auto"/>
            </w:tcBorders>
            <w:vAlign w:val="center"/>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Бюджетные ассигнования на 2026 год</w:t>
            </w:r>
          </w:p>
        </w:tc>
      </w:tr>
      <w:tr w:rsidR="005A5D4E" w:rsidRPr="005A5D4E" w:rsidTr="005A5D4E">
        <w:trPr>
          <w:trHeight w:val="481"/>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5A5D4E" w:rsidRPr="005A5D4E" w:rsidRDefault="005A5D4E">
            <w:pPr>
              <w:rPr>
                <w:rFonts w:ascii="Times New Roman" w:hAnsi="Times New Roman" w:cs="Times New Roman"/>
                <w:b/>
                <w:bCs/>
                <w:color w:val="000000"/>
                <w:sz w:val="20"/>
                <w:szCs w:val="20"/>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5A5D4E" w:rsidRPr="005A5D4E" w:rsidRDefault="005A5D4E">
            <w:pPr>
              <w:rPr>
                <w:rFonts w:ascii="Times New Roman" w:hAnsi="Times New Roman" w:cs="Times New Roman"/>
                <w:b/>
                <w:bCs/>
                <w:color w:val="000000"/>
                <w:sz w:val="20"/>
                <w:szCs w:val="20"/>
              </w:rPr>
            </w:pPr>
          </w:p>
        </w:tc>
      </w:tr>
      <w:tr w:rsidR="005A5D4E" w:rsidRPr="005A5D4E" w:rsidTr="005A5D4E">
        <w:trPr>
          <w:trHeight w:val="300"/>
        </w:trPr>
        <w:tc>
          <w:tcPr>
            <w:tcW w:w="3024" w:type="pct"/>
            <w:tcBorders>
              <w:top w:val="single" w:sz="4" w:space="0" w:color="000000"/>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ОБЩЕГОСУДАРСТВЕННЫЕ ВОПРОСЫ</w:t>
            </w:r>
          </w:p>
        </w:tc>
        <w:tc>
          <w:tcPr>
            <w:tcW w:w="550" w:type="pct"/>
            <w:tcBorders>
              <w:top w:val="single" w:sz="4" w:space="0" w:color="000000"/>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0100</w:t>
            </w:r>
          </w:p>
        </w:tc>
        <w:tc>
          <w:tcPr>
            <w:tcW w:w="713" w:type="pct"/>
            <w:tcBorders>
              <w:top w:val="single" w:sz="4" w:space="0" w:color="000000"/>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1 399 996,00</w:t>
            </w:r>
          </w:p>
        </w:tc>
        <w:tc>
          <w:tcPr>
            <w:tcW w:w="713" w:type="pct"/>
            <w:tcBorders>
              <w:top w:val="single" w:sz="4" w:space="0" w:color="000000"/>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1 715 000,00</w:t>
            </w:r>
          </w:p>
        </w:tc>
      </w:tr>
      <w:tr w:rsidR="005A5D4E" w:rsidRPr="005A5D4E" w:rsidTr="005A5D4E">
        <w:trPr>
          <w:trHeight w:val="9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0" w:type="pct"/>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0104</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1 273 396,00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1 670 000,00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50" w:type="pct"/>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0106</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15 000,00</w:t>
            </w:r>
          </w:p>
        </w:tc>
      </w:tr>
      <w:tr w:rsidR="005A5D4E" w:rsidRPr="005A5D4E" w:rsidTr="005A5D4E">
        <w:trPr>
          <w:trHeight w:val="39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Обеспечение проведения выборов и референдумов</w:t>
            </w:r>
          </w:p>
        </w:tc>
        <w:tc>
          <w:tcPr>
            <w:tcW w:w="550" w:type="pct"/>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0107</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81 600,00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405"/>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Резервные фонды</w:t>
            </w:r>
          </w:p>
        </w:tc>
        <w:tc>
          <w:tcPr>
            <w:tcW w:w="550" w:type="pct"/>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0111</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30 000,00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Другие общегосударственные вопросы</w:t>
            </w:r>
          </w:p>
        </w:tc>
        <w:tc>
          <w:tcPr>
            <w:tcW w:w="550" w:type="pct"/>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0113</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0,00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НАЦИОНАЛЬНАЯ ОБОРОНА</w:t>
            </w:r>
          </w:p>
        </w:tc>
        <w:tc>
          <w:tcPr>
            <w:tcW w:w="550" w:type="pct"/>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0200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49 434,00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54 097,00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Мобилизационная и вневойсковая подготовка</w:t>
            </w:r>
          </w:p>
        </w:tc>
        <w:tc>
          <w:tcPr>
            <w:tcW w:w="550" w:type="pct"/>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0203</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49 434,00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54 097,00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НАЦИОНАЛЬНАЯ БЕЗОПАСНОСТЬ И ПРАВООХРАНИТЕЛЬНАЯ ДЕЯТЕЛЬНОСТЬ</w:t>
            </w:r>
          </w:p>
        </w:tc>
        <w:tc>
          <w:tcPr>
            <w:tcW w:w="550" w:type="pct"/>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0300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20 000,00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20 000,00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50" w:type="pct"/>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0310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20 000,00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НАЦИОНАЛЬНАЯ ЭКОНОМИКА</w:t>
            </w:r>
          </w:p>
        </w:tc>
        <w:tc>
          <w:tcPr>
            <w:tcW w:w="550" w:type="pct"/>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0400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402 899,00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402 899,00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Дорожное хозяйство (дорожные фонды)</w:t>
            </w:r>
          </w:p>
        </w:tc>
        <w:tc>
          <w:tcPr>
            <w:tcW w:w="550" w:type="pct"/>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0409</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color w:val="000000"/>
                <w:sz w:val="20"/>
                <w:szCs w:val="20"/>
              </w:rPr>
            </w:pPr>
            <w:r w:rsidRPr="005A5D4E">
              <w:rPr>
                <w:rFonts w:ascii="Times New Roman" w:hAnsi="Times New Roman" w:cs="Times New Roman"/>
                <w:color w:val="000000"/>
                <w:sz w:val="20"/>
                <w:szCs w:val="20"/>
              </w:rPr>
              <w:t>402 899,00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ЖИЛИЩНО-КОММУНАЛЬНОЕ ХОЗЯЙСТВО</w:t>
            </w:r>
          </w:p>
        </w:tc>
        <w:tc>
          <w:tcPr>
            <w:tcW w:w="550" w:type="pct"/>
            <w:tcBorders>
              <w:top w:val="nil"/>
              <w:left w:val="nil"/>
              <w:bottom w:val="single" w:sz="4" w:space="0" w:color="000000"/>
              <w:right w:val="single" w:sz="4" w:space="0" w:color="000000"/>
            </w:tcBorders>
            <w:hideMark/>
          </w:tcPr>
          <w:p w:rsidR="005A5D4E" w:rsidRPr="005A5D4E" w:rsidRDefault="005A5D4E">
            <w:pPr>
              <w:jc w:val="center"/>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0500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1 540 249,08</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outlineLvl w:val="0"/>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237 893,00</w:t>
            </w:r>
          </w:p>
        </w:tc>
      </w:tr>
      <w:tr w:rsidR="005A5D4E" w:rsidRPr="005A5D4E" w:rsidTr="005A5D4E">
        <w:trPr>
          <w:trHeight w:val="285"/>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Благоустройство</w:t>
            </w:r>
          </w:p>
        </w:tc>
        <w:tc>
          <w:tcPr>
            <w:tcW w:w="550" w:type="pct"/>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0503</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1 540 249,08</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237 893,00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КУЛЬТУРА, КИНЕМАТОГРАФИЯ</w:t>
            </w:r>
          </w:p>
        </w:tc>
        <w:tc>
          <w:tcPr>
            <w:tcW w:w="550" w:type="pct"/>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0800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569 000,00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596 000,00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Культура</w:t>
            </w:r>
          </w:p>
        </w:tc>
        <w:tc>
          <w:tcPr>
            <w:tcW w:w="550" w:type="pct"/>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0801</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569 000,00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596 000,00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СОЦИАЛЬНАЯ ПОЛИТИКА</w:t>
            </w:r>
          </w:p>
        </w:tc>
        <w:tc>
          <w:tcPr>
            <w:tcW w:w="550" w:type="pct"/>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1000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120 000,00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120 000,00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Пенсионное обеспечение</w:t>
            </w:r>
          </w:p>
        </w:tc>
        <w:tc>
          <w:tcPr>
            <w:tcW w:w="550" w:type="pct"/>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1001</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120 000,00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lastRenderedPageBreak/>
              <w:t>ФИЗИЧЕСКАЯ КУЛЬТУРА И СПОРТ</w:t>
            </w:r>
          </w:p>
        </w:tc>
        <w:tc>
          <w:tcPr>
            <w:tcW w:w="550" w:type="pct"/>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1100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10 000,00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10 000,00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Физическая культура</w:t>
            </w:r>
          </w:p>
        </w:tc>
        <w:tc>
          <w:tcPr>
            <w:tcW w:w="550" w:type="pct"/>
            <w:tcBorders>
              <w:top w:val="nil"/>
              <w:left w:val="nil"/>
              <w:bottom w:val="single" w:sz="4" w:space="0" w:color="000000"/>
              <w:right w:val="single" w:sz="4" w:space="0" w:color="000000"/>
            </w:tcBorders>
            <w:hideMark/>
          </w:tcPr>
          <w:p w:rsidR="005A5D4E" w:rsidRPr="005A5D4E" w:rsidRDefault="005A5D4E">
            <w:pPr>
              <w:jc w:val="center"/>
              <w:rPr>
                <w:rFonts w:ascii="Times New Roman" w:hAnsi="Times New Roman" w:cs="Times New Roman"/>
                <w:color w:val="000000"/>
                <w:sz w:val="20"/>
                <w:szCs w:val="20"/>
              </w:rPr>
            </w:pPr>
            <w:r w:rsidRPr="005A5D4E">
              <w:rPr>
                <w:rFonts w:ascii="Times New Roman" w:hAnsi="Times New Roman" w:cs="Times New Roman"/>
                <w:color w:val="000000"/>
                <w:sz w:val="20"/>
                <w:szCs w:val="20"/>
              </w:rPr>
              <w:t>1101</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10 000,00</w:t>
            </w:r>
          </w:p>
        </w:tc>
      </w:tr>
      <w:tr w:rsidR="005A5D4E" w:rsidRPr="005A5D4E" w:rsidTr="005A5D4E">
        <w:trPr>
          <w:trHeight w:val="300"/>
        </w:trPr>
        <w:tc>
          <w:tcPr>
            <w:tcW w:w="3024" w:type="pct"/>
            <w:tcBorders>
              <w:top w:val="nil"/>
              <w:left w:val="single" w:sz="4" w:space="0" w:color="000000"/>
              <w:bottom w:val="single" w:sz="4" w:space="0" w:color="000000"/>
              <w:right w:val="single" w:sz="4" w:space="0" w:color="000000"/>
            </w:tcBorders>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Всего</w:t>
            </w:r>
          </w:p>
        </w:tc>
        <w:tc>
          <w:tcPr>
            <w:tcW w:w="550" w:type="pct"/>
            <w:tcBorders>
              <w:top w:val="nil"/>
              <w:left w:val="nil"/>
              <w:bottom w:val="single" w:sz="4" w:space="0" w:color="000000"/>
              <w:right w:val="single" w:sz="4" w:space="0" w:color="000000"/>
            </w:tcBorders>
            <w:noWrap/>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4 111 578,08</w:t>
            </w:r>
          </w:p>
        </w:tc>
        <w:tc>
          <w:tcPr>
            <w:tcW w:w="713" w:type="pct"/>
            <w:tcBorders>
              <w:top w:val="nil"/>
              <w:left w:val="nil"/>
              <w:bottom w:val="single" w:sz="4" w:space="0" w:color="000000"/>
              <w:right w:val="single" w:sz="4" w:space="0" w:color="000000"/>
            </w:tcBorders>
            <w:noWrap/>
            <w:vAlign w:val="center"/>
            <w:hideMark/>
          </w:tcPr>
          <w:p w:rsidR="005A5D4E" w:rsidRPr="005A5D4E" w:rsidRDefault="005A5D4E">
            <w:pPr>
              <w:jc w:val="right"/>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3 155 889,00</w:t>
            </w:r>
          </w:p>
        </w:tc>
      </w:tr>
    </w:tbl>
    <w:p w:rsidR="005A5D4E" w:rsidRPr="005A5D4E" w:rsidRDefault="005A5D4E" w:rsidP="005A5D4E">
      <w:pPr>
        <w:rPr>
          <w:rFonts w:ascii="Times New Roman" w:hAnsi="Times New Roman" w:cs="Times New Roman"/>
          <w:lang w:eastAsia="en-US"/>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Default="005A5D4E"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Default="00FA4268" w:rsidP="005A5D4E">
      <w:pPr>
        <w:rPr>
          <w:rFonts w:ascii="Times New Roman" w:hAnsi="Times New Roman" w:cs="Times New Roman"/>
        </w:rPr>
      </w:pPr>
    </w:p>
    <w:p w:rsidR="00FA4268" w:rsidRPr="005A5D4E" w:rsidRDefault="00FA4268" w:rsidP="005A5D4E">
      <w:pPr>
        <w:rPr>
          <w:rFonts w:ascii="Times New Roman" w:hAnsi="Times New Roman" w:cs="Times New Roman"/>
        </w:rPr>
      </w:pPr>
    </w:p>
    <w:p w:rsidR="005A5D4E" w:rsidRDefault="005A5D4E" w:rsidP="005A5D4E">
      <w:pPr>
        <w:rPr>
          <w:rFonts w:ascii="Times New Roman" w:hAnsi="Times New Roman" w:cs="Times New Roman"/>
        </w:rPr>
      </w:pPr>
    </w:p>
    <w:p w:rsidR="00FA4268" w:rsidRPr="005A5D4E" w:rsidRDefault="00FA4268" w:rsidP="005A5D4E">
      <w:pPr>
        <w:rPr>
          <w:rFonts w:ascii="Times New Roman" w:hAnsi="Times New Roman" w:cs="Times New Roman"/>
        </w:rPr>
      </w:pPr>
    </w:p>
    <w:p w:rsidR="005A5D4E" w:rsidRPr="005A5D4E" w:rsidRDefault="005A5D4E" w:rsidP="005A5D4E">
      <w:pPr>
        <w:rPr>
          <w:rFonts w:ascii="Times New Roman" w:hAnsi="Times New Roman" w:cs="Times New Roman"/>
        </w:rPr>
      </w:pPr>
    </w:p>
    <w:tbl>
      <w:tblPr>
        <w:tblW w:w="5000" w:type="pct"/>
        <w:tblLook w:val="04A0"/>
      </w:tblPr>
      <w:tblGrid>
        <w:gridCol w:w="7291"/>
        <w:gridCol w:w="2562"/>
      </w:tblGrid>
      <w:tr w:rsidR="005A5D4E" w:rsidRPr="005A5D4E" w:rsidTr="005A5D4E">
        <w:trPr>
          <w:trHeight w:val="255"/>
        </w:trPr>
        <w:tc>
          <w:tcPr>
            <w:tcW w:w="3836"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1164" w:type="pct"/>
            <w:noWrap/>
            <w:vAlign w:val="bottom"/>
            <w:hideMark/>
          </w:tcPr>
          <w:p w:rsidR="005A5D4E" w:rsidRPr="005A5D4E" w:rsidRDefault="005A5D4E"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Приложение  №10</w:t>
            </w:r>
          </w:p>
        </w:tc>
      </w:tr>
      <w:tr w:rsidR="005A5D4E" w:rsidRPr="005A5D4E" w:rsidTr="005A5D4E">
        <w:trPr>
          <w:trHeight w:val="255"/>
        </w:trPr>
        <w:tc>
          <w:tcPr>
            <w:tcW w:w="3836"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1164" w:type="pct"/>
            <w:noWrap/>
            <w:vAlign w:val="bottom"/>
            <w:hideMark/>
          </w:tcPr>
          <w:p w:rsidR="005A5D4E" w:rsidRPr="005A5D4E" w:rsidRDefault="005A5D4E"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к решению Сельской Думы</w:t>
            </w:r>
          </w:p>
        </w:tc>
      </w:tr>
      <w:tr w:rsidR="005A5D4E" w:rsidRPr="005A5D4E" w:rsidTr="005A5D4E">
        <w:trPr>
          <w:trHeight w:val="255"/>
        </w:trPr>
        <w:tc>
          <w:tcPr>
            <w:tcW w:w="5000" w:type="pct"/>
            <w:gridSpan w:val="2"/>
            <w:noWrap/>
            <w:vAlign w:val="bottom"/>
            <w:hideMark/>
          </w:tcPr>
          <w:p w:rsidR="005A5D4E" w:rsidRPr="005A5D4E" w:rsidRDefault="005A5D4E"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сельского поселения "Деревня Гавриловка"</w:t>
            </w:r>
          </w:p>
        </w:tc>
      </w:tr>
      <w:tr w:rsidR="005A5D4E" w:rsidRPr="005A5D4E" w:rsidTr="005A5D4E">
        <w:trPr>
          <w:trHeight w:val="255"/>
        </w:trPr>
        <w:tc>
          <w:tcPr>
            <w:tcW w:w="3836"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1164" w:type="pct"/>
            <w:noWrap/>
            <w:vAlign w:val="bottom"/>
            <w:hideMark/>
          </w:tcPr>
          <w:p w:rsidR="005A5D4E" w:rsidRPr="005A5D4E" w:rsidRDefault="000829F0"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w:t>
            </w:r>
            <w:r w:rsidRPr="000829F0">
              <w:rPr>
                <w:rFonts w:ascii="Times New Roman" w:hAnsi="Times New Roman" w:cs="Times New Roman"/>
                <w:sz w:val="20"/>
                <w:szCs w:val="20"/>
                <w:u w:val="single"/>
              </w:rPr>
              <w:t>106</w:t>
            </w:r>
            <w:r w:rsidRPr="005A5D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5D4E">
              <w:rPr>
                <w:rFonts w:ascii="Times New Roman" w:hAnsi="Times New Roman" w:cs="Times New Roman"/>
                <w:sz w:val="20"/>
                <w:szCs w:val="20"/>
              </w:rPr>
              <w:t xml:space="preserve">от </w:t>
            </w:r>
            <w:r>
              <w:rPr>
                <w:rFonts w:ascii="Times New Roman" w:hAnsi="Times New Roman" w:cs="Times New Roman"/>
                <w:sz w:val="20"/>
                <w:szCs w:val="20"/>
                <w:u w:val="single"/>
              </w:rPr>
              <w:t>28.12.2023</w:t>
            </w:r>
          </w:p>
        </w:tc>
      </w:tr>
      <w:tr w:rsidR="005A5D4E" w:rsidRPr="005A5D4E" w:rsidTr="005A5D4E">
        <w:trPr>
          <w:trHeight w:val="150"/>
        </w:trPr>
        <w:tc>
          <w:tcPr>
            <w:tcW w:w="3836"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1164"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930"/>
        </w:trPr>
        <w:tc>
          <w:tcPr>
            <w:tcW w:w="5000" w:type="pct"/>
            <w:gridSpan w:val="2"/>
            <w:vAlign w:val="bottom"/>
            <w:hideMark/>
          </w:tcPr>
          <w:p w:rsidR="005A5D4E" w:rsidRPr="005A5D4E" w:rsidRDefault="005A5D4E">
            <w:pPr>
              <w:jc w:val="center"/>
              <w:rPr>
                <w:rFonts w:ascii="Times New Roman" w:hAnsi="Times New Roman" w:cs="Times New Roman"/>
                <w:b/>
                <w:bCs/>
                <w:sz w:val="24"/>
                <w:szCs w:val="24"/>
              </w:rPr>
            </w:pPr>
            <w:r w:rsidRPr="005A5D4E">
              <w:rPr>
                <w:rFonts w:ascii="Times New Roman" w:hAnsi="Times New Roman" w:cs="Times New Roman"/>
                <w:b/>
                <w:bCs/>
              </w:rPr>
              <w:t>Межбюджетные трансферты, предоставляемые из других бюджетов бюджетной системы Российской Федерации в бюджет муниципального образования "Сельское поселение  "Деревня Гавриловка" в 2024 году</w:t>
            </w:r>
          </w:p>
        </w:tc>
      </w:tr>
      <w:tr w:rsidR="005A5D4E" w:rsidRPr="005A5D4E" w:rsidTr="005A5D4E">
        <w:trPr>
          <w:trHeight w:val="390"/>
        </w:trPr>
        <w:tc>
          <w:tcPr>
            <w:tcW w:w="3836" w:type="pct"/>
            <w:noWrap/>
            <w:vAlign w:val="bottom"/>
            <w:hideMark/>
          </w:tcPr>
          <w:p w:rsidR="005A5D4E" w:rsidRPr="005A5D4E" w:rsidRDefault="005A5D4E">
            <w:pPr>
              <w:rPr>
                <w:rFonts w:ascii="Times New Roman" w:hAnsi="Times New Roman" w:cs="Times New Roman"/>
                <w:sz w:val="20"/>
                <w:szCs w:val="20"/>
              </w:rPr>
            </w:pPr>
          </w:p>
        </w:tc>
        <w:tc>
          <w:tcPr>
            <w:tcW w:w="1164"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40"/>
        </w:trPr>
        <w:tc>
          <w:tcPr>
            <w:tcW w:w="3836" w:type="pct"/>
            <w:noWrap/>
            <w:vAlign w:val="bottom"/>
            <w:hideMark/>
          </w:tcPr>
          <w:p w:rsidR="005A5D4E" w:rsidRPr="005A5D4E" w:rsidRDefault="005A5D4E">
            <w:pPr>
              <w:rPr>
                <w:rFonts w:ascii="Times New Roman" w:hAnsi="Times New Roman" w:cs="Times New Roman"/>
                <w:sz w:val="20"/>
                <w:szCs w:val="20"/>
              </w:rPr>
            </w:pPr>
          </w:p>
        </w:tc>
        <w:tc>
          <w:tcPr>
            <w:tcW w:w="1164" w:type="pct"/>
            <w:noWrap/>
            <w:vAlign w:val="bottom"/>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в рублях</w:t>
            </w:r>
          </w:p>
        </w:tc>
      </w:tr>
      <w:tr w:rsidR="005A5D4E" w:rsidRPr="005A5D4E" w:rsidTr="005A5D4E">
        <w:trPr>
          <w:trHeight w:val="315"/>
        </w:trPr>
        <w:tc>
          <w:tcPr>
            <w:tcW w:w="3836" w:type="pct"/>
            <w:tcBorders>
              <w:top w:val="single" w:sz="8" w:space="0" w:color="auto"/>
              <w:left w:val="single" w:sz="8" w:space="0" w:color="auto"/>
              <w:bottom w:val="single" w:sz="8" w:space="0" w:color="auto"/>
              <w:right w:val="single" w:sz="4" w:space="0" w:color="auto"/>
            </w:tcBorders>
            <w:vAlign w:val="bottom"/>
            <w:hideMark/>
          </w:tcPr>
          <w:p w:rsidR="005A5D4E" w:rsidRPr="005A5D4E" w:rsidRDefault="005A5D4E">
            <w:pPr>
              <w:jc w:val="center"/>
              <w:rPr>
                <w:rFonts w:ascii="Times New Roman" w:hAnsi="Times New Roman" w:cs="Times New Roman"/>
                <w:color w:val="000000"/>
              </w:rPr>
            </w:pPr>
            <w:r w:rsidRPr="005A5D4E">
              <w:rPr>
                <w:rFonts w:ascii="Times New Roman" w:hAnsi="Times New Roman" w:cs="Times New Roman"/>
                <w:color w:val="000000"/>
              </w:rPr>
              <w:t>Наименование вида межбюджетного трансферта</w:t>
            </w:r>
          </w:p>
        </w:tc>
        <w:tc>
          <w:tcPr>
            <w:tcW w:w="1164" w:type="pct"/>
            <w:tcBorders>
              <w:top w:val="single" w:sz="8" w:space="0" w:color="auto"/>
              <w:left w:val="nil"/>
              <w:bottom w:val="single" w:sz="8" w:space="0" w:color="auto"/>
              <w:right w:val="single" w:sz="8" w:space="0" w:color="auto"/>
            </w:tcBorders>
            <w:noWrap/>
            <w:vAlign w:val="center"/>
            <w:hideMark/>
          </w:tcPr>
          <w:p w:rsidR="005A5D4E" w:rsidRPr="005A5D4E" w:rsidRDefault="005A5D4E">
            <w:pPr>
              <w:jc w:val="center"/>
              <w:rPr>
                <w:rFonts w:ascii="Times New Roman" w:hAnsi="Times New Roman" w:cs="Times New Roman"/>
                <w:color w:val="000000"/>
              </w:rPr>
            </w:pPr>
            <w:r w:rsidRPr="005A5D4E">
              <w:rPr>
                <w:rFonts w:ascii="Times New Roman" w:hAnsi="Times New Roman" w:cs="Times New Roman"/>
                <w:color w:val="000000"/>
              </w:rPr>
              <w:t>сумма</w:t>
            </w:r>
          </w:p>
        </w:tc>
      </w:tr>
      <w:tr w:rsidR="005A5D4E" w:rsidRPr="005A5D4E" w:rsidTr="005A5D4E">
        <w:trPr>
          <w:trHeight w:val="300"/>
        </w:trPr>
        <w:tc>
          <w:tcPr>
            <w:tcW w:w="3836" w:type="pct"/>
            <w:tcBorders>
              <w:top w:val="nil"/>
              <w:left w:val="nil"/>
              <w:bottom w:val="nil"/>
              <w:right w:val="single" w:sz="4" w:space="0" w:color="auto"/>
            </w:tcBorders>
            <w:vAlign w:val="bottom"/>
            <w:hideMark/>
          </w:tcPr>
          <w:p w:rsidR="005A5D4E" w:rsidRPr="005A5D4E" w:rsidRDefault="005A5D4E">
            <w:pPr>
              <w:jc w:val="center"/>
              <w:rPr>
                <w:rFonts w:ascii="Times New Roman" w:hAnsi="Times New Roman" w:cs="Times New Roman"/>
                <w:color w:val="000000"/>
              </w:rPr>
            </w:pPr>
            <w:r w:rsidRPr="005A5D4E">
              <w:rPr>
                <w:rFonts w:ascii="Times New Roman" w:hAnsi="Times New Roman" w:cs="Times New Roman"/>
                <w:color w:val="000000"/>
              </w:rPr>
              <w:t> </w:t>
            </w:r>
          </w:p>
        </w:tc>
        <w:tc>
          <w:tcPr>
            <w:tcW w:w="1164" w:type="pct"/>
            <w:noWrap/>
            <w:vAlign w:val="center"/>
            <w:hideMark/>
          </w:tcPr>
          <w:p w:rsidR="005A5D4E" w:rsidRPr="005A5D4E" w:rsidRDefault="005A5D4E">
            <w:pPr>
              <w:jc w:val="center"/>
              <w:rPr>
                <w:rFonts w:ascii="Times New Roman" w:hAnsi="Times New Roman" w:cs="Times New Roman"/>
                <w:color w:val="000000"/>
              </w:rPr>
            </w:pPr>
            <w:r w:rsidRPr="005A5D4E">
              <w:rPr>
                <w:rFonts w:ascii="Times New Roman" w:hAnsi="Times New Roman" w:cs="Times New Roman"/>
                <w:color w:val="000000"/>
              </w:rPr>
              <w:t> </w:t>
            </w:r>
          </w:p>
        </w:tc>
      </w:tr>
      <w:tr w:rsidR="005A5D4E" w:rsidRPr="005A5D4E" w:rsidTr="005A5D4E">
        <w:trPr>
          <w:trHeight w:val="300"/>
        </w:trPr>
        <w:tc>
          <w:tcPr>
            <w:tcW w:w="3836" w:type="pct"/>
            <w:tcBorders>
              <w:top w:val="single" w:sz="4" w:space="0" w:color="auto"/>
              <w:left w:val="single" w:sz="4" w:space="0" w:color="auto"/>
              <w:bottom w:val="single" w:sz="4" w:space="0" w:color="auto"/>
              <w:right w:val="single" w:sz="4" w:space="0" w:color="auto"/>
            </w:tcBorders>
            <w:vAlign w:val="center"/>
            <w:hideMark/>
          </w:tcPr>
          <w:p w:rsidR="005A5D4E" w:rsidRPr="005A5D4E" w:rsidRDefault="005A5D4E">
            <w:pPr>
              <w:rPr>
                <w:rFonts w:ascii="Times New Roman" w:hAnsi="Times New Roman" w:cs="Times New Roman"/>
                <w:b/>
                <w:bCs/>
                <w:sz w:val="20"/>
                <w:szCs w:val="20"/>
              </w:rPr>
            </w:pPr>
            <w:r w:rsidRPr="005A5D4E">
              <w:rPr>
                <w:rFonts w:ascii="Times New Roman" w:hAnsi="Times New Roman" w:cs="Times New Roman"/>
                <w:b/>
                <w:bCs/>
                <w:sz w:val="20"/>
                <w:szCs w:val="20"/>
              </w:rPr>
              <w:t>МЕЖБЮДЖЕТНЫЕ ТРАНСФЕРТЫ - ВСЕГО</w:t>
            </w:r>
          </w:p>
        </w:tc>
        <w:tc>
          <w:tcPr>
            <w:tcW w:w="1164" w:type="pct"/>
            <w:tcBorders>
              <w:top w:val="single" w:sz="4" w:space="0" w:color="auto"/>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2 697 552</w:t>
            </w:r>
          </w:p>
        </w:tc>
      </w:tr>
      <w:tr w:rsidR="005A5D4E" w:rsidRPr="005A5D4E" w:rsidTr="005A5D4E">
        <w:trPr>
          <w:trHeight w:val="300"/>
        </w:trPr>
        <w:tc>
          <w:tcPr>
            <w:tcW w:w="3836" w:type="pct"/>
            <w:tcBorders>
              <w:top w:val="nil"/>
              <w:left w:val="single" w:sz="4"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b/>
                <w:bCs/>
                <w:color w:val="000000"/>
              </w:rPr>
            </w:pPr>
            <w:r w:rsidRPr="005A5D4E">
              <w:rPr>
                <w:rFonts w:ascii="Times New Roman" w:hAnsi="Times New Roman" w:cs="Times New Roman"/>
                <w:b/>
                <w:bCs/>
                <w:color w:val="000000"/>
              </w:rPr>
              <w:t>Межбюджетные трансферты из областного бюджета - всего</w:t>
            </w:r>
          </w:p>
        </w:tc>
        <w:tc>
          <w:tcPr>
            <w:tcW w:w="1164"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44 848</w:t>
            </w:r>
          </w:p>
        </w:tc>
      </w:tr>
      <w:tr w:rsidR="005A5D4E" w:rsidRPr="005A5D4E" w:rsidTr="005A5D4E">
        <w:trPr>
          <w:trHeight w:val="495"/>
        </w:trPr>
        <w:tc>
          <w:tcPr>
            <w:tcW w:w="3836" w:type="pct"/>
            <w:tcBorders>
              <w:top w:val="nil"/>
              <w:left w:val="single" w:sz="4"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Субсидии бюджетам бюджетной системы Российской Федерации (межбюджетные субсидии)</w:t>
            </w:r>
          </w:p>
        </w:tc>
        <w:tc>
          <w:tcPr>
            <w:tcW w:w="1164"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0</w:t>
            </w:r>
          </w:p>
        </w:tc>
      </w:tr>
      <w:tr w:rsidR="005A5D4E" w:rsidRPr="005A5D4E" w:rsidTr="005A5D4E">
        <w:trPr>
          <w:trHeight w:val="300"/>
        </w:trPr>
        <w:tc>
          <w:tcPr>
            <w:tcW w:w="3836" w:type="pct"/>
            <w:tcBorders>
              <w:top w:val="nil"/>
              <w:left w:val="nil"/>
              <w:bottom w:val="nil"/>
              <w:right w:val="single" w:sz="4" w:space="0" w:color="auto"/>
            </w:tcBorders>
            <w:vAlign w:val="bottom"/>
            <w:hideMark/>
          </w:tcPr>
          <w:p w:rsidR="005A5D4E" w:rsidRPr="005A5D4E" w:rsidRDefault="005A5D4E">
            <w:pPr>
              <w:rPr>
                <w:rFonts w:ascii="Times New Roman" w:hAnsi="Times New Roman" w:cs="Times New Roman"/>
                <w:color w:val="000000"/>
                <w:sz w:val="20"/>
                <w:szCs w:val="20"/>
              </w:rPr>
            </w:pPr>
            <w:r w:rsidRPr="005A5D4E">
              <w:rPr>
                <w:rFonts w:ascii="Times New Roman" w:hAnsi="Times New Roman" w:cs="Times New Roman"/>
                <w:color w:val="000000"/>
                <w:sz w:val="20"/>
                <w:szCs w:val="20"/>
              </w:rPr>
              <w:t>Прочие субсидии бюджетам муниципальных образований</w:t>
            </w:r>
          </w:p>
        </w:tc>
        <w:tc>
          <w:tcPr>
            <w:tcW w:w="1164"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0</w:t>
            </w:r>
          </w:p>
        </w:tc>
      </w:tr>
      <w:tr w:rsidR="005A5D4E" w:rsidRPr="005A5D4E" w:rsidTr="005A5D4E">
        <w:trPr>
          <w:trHeight w:val="300"/>
        </w:trPr>
        <w:tc>
          <w:tcPr>
            <w:tcW w:w="3836" w:type="pct"/>
            <w:tcBorders>
              <w:top w:val="single" w:sz="4" w:space="0" w:color="auto"/>
              <w:left w:val="single" w:sz="4"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xml:space="preserve">Субвенции бюджетам субъектов РФ и муниципальных образований </w:t>
            </w:r>
          </w:p>
        </w:tc>
        <w:tc>
          <w:tcPr>
            <w:tcW w:w="1164"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44 848</w:t>
            </w:r>
          </w:p>
        </w:tc>
      </w:tr>
      <w:tr w:rsidR="005A5D4E" w:rsidRPr="005A5D4E" w:rsidTr="005A5D4E">
        <w:trPr>
          <w:trHeight w:val="810"/>
        </w:trPr>
        <w:tc>
          <w:tcPr>
            <w:tcW w:w="3836" w:type="pct"/>
            <w:tcBorders>
              <w:top w:val="nil"/>
              <w:left w:val="nil"/>
              <w:bottom w:val="nil"/>
              <w:right w:val="single" w:sz="4" w:space="0" w:color="auto"/>
            </w:tcBorders>
            <w:vAlign w:val="bottom"/>
            <w:hideMark/>
          </w:tcPr>
          <w:p w:rsidR="005A5D4E" w:rsidRPr="005A5D4E" w:rsidRDefault="005A5D4E">
            <w:pPr>
              <w:rPr>
                <w:rFonts w:ascii="Times New Roman" w:hAnsi="Times New Roman" w:cs="Times New Roman"/>
                <w:sz w:val="20"/>
                <w:szCs w:val="20"/>
              </w:rPr>
            </w:pPr>
            <w:r w:rsidRPr="005A5D4E">
              <w:rPr>
                <w:rFonts w:ascii="Times New Roman" w:hAnsi="Times New Roman" w:cs="Times New Roman"/>
                <w:sz w:val="20"/>
                <w:szCs w:val="20"/>
              </w:rPr>
              <w:t>Субвенции бюджетам униципальных образований на осуществление полномочий по первичному воинскому учету органами местного самоуправления поселений, муниципальных и городских округов</w:t>
            </w:r>
          </w:p>
        </w:tc>
        <w:tc>
          <w:tcPr>
            <w:tcW w:w="1164"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44 848</w:t>
            </w:r>
          </w:p>
        </w:tc>
      </w:tr>
      <w:tr w:rsidR="005A5D4E" w:rsidRPr="005A5D4E" w:rsidTr="005A5D4E">
        <w:trPr>
          <w:trHeight w:val="300"/>
        </w:trPr>
        <w:tc>
          <w:tcPr>
            <w:tcW w:w="3836" w:type="pct"/>
            <w:tcBorders>
              <w:top w:val="single" w:sz="4" w:space="0" w:color="auto"/>
              <w:left w:val="single" w:sz="4" w:space="0" w:color="auto"/>
              <w:bottom w:val="single" w:sz="4" w:space="0" w:color="auto"/>
              <w:right w:val="single" w:sz="4" w:space="0" w:color="auto"/>
            </w:tcBorders>
            <w:vAlign w:val="center"/>
            <w:hideMark/>
          </w:tcPr>
          <w:p w:rsidR="005A5D4E" w:rsidRPr="005A5D4E" w:rsidRDefault="005A5D4E">
            <w:pPr>
              <w:rPr>
                <w:rFonts w:ascii="Times New Roman" w:hAnsi="Times New Roman" w:cs="Times New Roman"/>
                <w:b/>
                <w:bCs/>
                <w:sz w:val="20"/>
                <w:szCs w:val="20"/>
              </w:rPr>
            </w:pPr>
            <w:r w:rsidRPr="005A5D4E">
              <w:rPr>
                <w:rFonts w:ascii="Times New Roman" w:hAnsi="Times New Roman" w:cs="Times New Roman"/>
                <w:b/>
                <w:bCs/>
                <w:sz w:val="20"/>
                <w:szCs w:val="20"/>
              </w:rPr>
              <w:t>Межбюджетные трансферты из бюджета муниципального района - всего</w:t>
            </w:r>
          </w:p>
        </w:tc>
        <w:tc>
          <w:tcPr>
            <w:tcW w:w="1164"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2 652 704</w:t>
            </w:r>
          </w:p>
        </w:tc>
      </w:tr>
      <w:tr w:rsidR="005A5D4E" w:rsidRPr="005A5D4E" w:rsidTr="005A5D4E">
        <w:trPr>
          <w:trHeight w:val="255"/>
        </w:trPr>
        <w:tc>
          <w:tcPr>
            <w:tcW w:w="3836" w:type="pct"/>
            <w:tcBorders>
              <w:top w:val="nil"/>
              <w:left w:val="single" w:sz="4"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b/>
                <w:bCs/>
                <w:sz w:val="20"/>
                <w:szCs w:val="20"/>
              </w:rPr>
            </w:pPr>
            <w:r w:rsidRPr="005A5D4E">
              <w:rPr>
                <w:rFonts w:ascii="Times New Roman" w:hAnsi="Times New Roman" w:cs="Times New Roman"/>
                <w:b/>
                <w:bCs/>
                <w:sz w:val="20"/>
                <w:szCs w:val="20"/>
              </w:rPr>
              <w:t>Дотации от других бюджетов бюджетной системы Российской Федерации</w:t>
            </w:r>
          </w:p>
        </w:tc>
        <w:tc>
          <w:tcPr>
            <w:tcW w:w="1164" w:type="pct"/>
            <w:tcBorders>
              <w:top w:val="nil"/>
              <w:left w:val="nil"/>
              <w:bottom w:val="single" w:sz="4" w:space="0" w:color="auto"/>
              <w:right w:val="single" w:sz="4" w:space="0" w:color="auto"/>
            </w:tcBorders>
            <w:noWrap/>
            <w:vAlign w:val="bottom"/>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2 449 805</w:t>
            </w:r>
          </w:p>
        </w:tc>
      </w:tr>
      <w:tr w:rsidR="005A5D4E" w:rsidRPr="005A5D4E" w:rsidTr="005A5D4E">
        <w:trPr>
          <w:trHeight w:val="255"/>
        </w:trPr>
        <w:tc>
          <w:tcPr>
            <w:tcW w:w="3836" w:type="pct"/>
            <w:tcBorders>
              <w:top w:val="nil"/>
              <w:left w:val="single" w:sz="4" w:space="0" w:color="auto"/>
              <w:bottom w:val="single" w:sz="4" w:space="0" w:color="auto"/>
              <w:right w:val="single" w:sz="4" w:space="0" w:color="auto"/>
            </w:tcBorders>
            <w:shd w:val="clear" w:color="auto" w:fill="FFFFFF"/>
            <w:vAlign w:val="bottom"/>
            <w:hideMark/>
          </w:tcPr>
          <w:p w:rsidR="005A5D4E" w:rsidRPr="005A5D4E" w:rsidRDefault="005A5D4E">
            <w:pPr>
              <w:rPr>
                <w:rFonts w:ascii="Times New Roman" w:hAnsi="Times New Roman" w:cs="Times New Roman"/>
                <w:sz w:val="20"/>
                <w:szCs w:val="20"/>
              </w:rPr>
            </w:pPr>
            <w:r w:rsidRPr="005A5D4E">
              <w:rPr>
                <w:rFonts w:ascii="Times New Roman" w:hAnsi="Times New Roman" w:cs="Times New Roman"/>
                <w:sz w:val="20"/>
                <w:szCs w:val="20"/>
              </w:rPr>
              <w:t xml:space="preserve">Дотации бюджетам сельских поселений на выравнивание бюджетной обеспеченности </w:t>
            </w:r>
          </w:p>
        </w:tc>
        <w:tc>
          <w:tcPr>
            <w:tcW w:w="1164" w:type="pct"/>
            <w:tcBorders>
              <w:top w:val="nil"/>
              <w:left w:val="nil"/>
              <w:bottom w:val="single" w:sz="4" w:space="0" w:color="auto"/>
              <w:right w:val="single" w:sz="4" w:space="0" w:color="auto"/>
            </w:tcBorders>
            <w:shd w:val="clear" w:color="auto" w:fill="FFFFFF"/>
            <w:noWrap/>
            <w:vAlign w:val="bottom"/>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2 449 805</w:t>
            </w:r>
          </w:p>
        </w:tc>
      </w:tr>
      <w:tr w:rsidR="005A5D4E" w:rsidRPr="005A5D4E" w:rsidTr="005A5D4E">
        <w:trPr>
          <w:trHeight w:val="765"/>
        </w:trPr>
        <w:tc>
          <w:tcPr>
            <w:tcW w:w="3836" w:type="pct"/>
            <w:tcBorders>
              <w:top w:val="nil"/>
              <w:left w:val="single" w:sz="4"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b/>
                <w:bCs/>
                <w:sz w:val="20"/>
                <w:szCs w:val="20"/>
              </w:rPr>
            </w:pPr>
            <w:r w:rsidRPr="005A5D4E">
              <w:rPr>
                <w:rFonts w:ascii="Times New Roman" w:hAnsi="Times New Roman" w:cs="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64" w:type="pct"/>
            <w:tcBorders>
              <w:top w:val="nil"/>
              <w:left w:val="nil"/>
              <w:bottom w:val="single" w:sz="4" w:space="0" w:color="auto"/>
              <w:right w:val="single" w:sz="4" w:space="0" w:color="auto"/>
            </w:tcBorders>
            <w:shd w:val="clear" w:color="auto" w:fill="FFFFFF"/>
            <w:noWrap/>
            <w:vAlign w:val="bottom"/>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202 899</w:t>
            </w:r>
          </w:p>
        </w:tc>
      </w:tr>
      <w:tr w:rsidR="005A5D4E" w:rsidRPr="005A5D4E" w:rsidTr="005A5D4E">
        <w:trPr>
          <w:trHeight w:val="2295"/>
        </w:trPr>
        <w:tc>
          <w:tcPr>
            <w:tcW w:w="3836" w:type="pct"/>
            <w:tcBorders>
              <w:top w:val="nil"/>
              <w:left w:val="single" w:sz="4" w:space="0" w:color="auto"/>
              <w:bottom w:val="single" w:sz="4" w:space="0" w:color="auto"/>
              <w:right w:val="single" w:sz="4" w:space="0" w:color="auto"/>
            </w:tcBorders>
            <w:shd w:val="clear" w:color="auto" w:fill="FFFFFF"/>
            <w:vAlign w:val="bottom"/>
            <w:hideMark/>
          </w:tcPr>
          <w:p w:rsidR="005A5D4E" w:rsidRPr="005A5D4E" w:rsidRDefault="005A5D4E">
            <w:pPr>
              <w:rPr>
                <w:rFonts w:ascii="Times New Roman" w:hAnsi="Times New Roman" w:cs="Times New Roman"/>
                <w:sz w:val="20"/>
                <w:szCs w:val="20"/>
              </w:rPr>
            </w:pPr>
            <w:r w:rsidRPr="005A5D4E">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осуществление дорожной деятельности</w:t>
            </w:r>
          </w:p>
        </w:tc>
        <w:tc>
          <w:tcPr>
            <w:tcW w:w="1164" w:type="pct"/>
            <w:tcBorders>
              <w:top w:val="nil"/>
              <w:left w:val="nil"/>
              <w:bottom w:val="single" w:sz="4" w:space="0" w:color="auto"/>
              <w:right w:val="single" w:sz="4" w:space="0" w:color="auto"/>
            </w:tcBorders>
            <w:shd w:val="clear" w:color="auto" w:fill="FFFFFF"/>
            <w:noWrap/>
            <w:vAlign w:val="bottom"/>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202 899</w:t>
            </w:r>
          </w:p>
        </w:tc>
      </w:tr>
      <w:tr w:rsidR="005A5D4E" w:rsidRPr="005A5D4E" w:rsidTr="005A5D4E">
        <w:trPr>
          <w:trHeight w:val="540"/>
        </w:trPr>
        <w:tc>
          <w:tcPr>
            <w:tcW w:w="3836" w:type="pct"/>
            <w:tcBorders>
              <w:top w:val="nil"/>
              <w:left w:val="single" w:sz="4" w:space="0" w:color="auto"/>
              <w:bottom w:val="nil"/>
              <w:right w:val="single" w:sz="4" w:space="0" w:color="auto"/>
            </w:tcBorders>
            <w:shd w:val="clear" w:color="auto" w:fill="FFFFFF"/>
            <w:vAlign w:val="bottom"/>
            <w:hideMark/>
          </w:tcPr>
          <w:p w:rsidR="005A5D4E" w:rsidRPr="005A5D4E" w:rsidRDefault="005A5D4E">
            <w:pPr>
              <w:rPr>
                <w:rFonts w:ascii="Times New Roman" w:hAnsi="Times New Roman" w:cs="Times New Roman"/>
                <w:sz w:val="20"/>
                <w:szCs w:val="20"/>
              </w:rPr>
            </w:pPr>
            <w:r w:rsidRPr="005A5D4E">
              <w:rPr>
                <w:rFonts w:ascii="Times New Roman" w:hAnsi="Times New Roman" w:cs="Times New Roman"/>
                <w:sz w:val="20"/>
                <w:szCs w:val="20"/>
              </w:rPr>
              <w:t>Прочие межбюджетные трансферты, передаваемые бюджетам сельских поселений на улучшение условий функционирования фельдшерско-акушерских пунктов</w:t>
            </w:r>
          </w:p>
        </w:tc>
        <w:tc>
          <w:tcPr>
            <w:tcW w:w="1164" w:type="pct"/>
            <w:tcBorders>
              <w:top w:val="nil"/>
              <w:left w:val="nil"/>
              <w:bottom w:val="nil"/>
              <w:right w:val="single" w:sz="4" w:space="0" w:color="auto"/>
            </w:tcBorders>
            <w:shd w:val="clear" w:color="auto" w:fill="FFFFFF"/>
            <w:noWrap/>
            <w:vAlign w:val="bottom"/>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0</w:t>
            </w:r>
          </w:p>
        </w:tc>
      </w:tr>
      <w:tr w:rsidR="005A5D4E" w:rsidRPr="005A5D4E" w:rsidTr="005A5D4E">
        <w:trPr>
          <w:trHeight w:val="120"/>
        </w:trPr>
        <w:tc>
          <w:tcPr>
            <w:tcW w:w="3836" w:type="pct"/>
            <w:tcBorders>
              <w:top w:val="nil"/>
              <w:left w:val="single" w:sz="4" w:space="0" w:color="auto"/>
              <w:bottom w:val="single" w:sz="4" w:space="0" w:color="auto"/>
              <w:right w:val="single" w:sz="4" w:space="0" w:color="auto"/>
            </w:tcBorders>
            <w:shd w:val="clear" w:color="auto" w:fill="FFFFFF"/>
            <w:vAlign w:val="bottom"/>
            <w:hideMark/>
          </w:tcPr>
          <w:p w:rsidR="005A5D4E" w:rsidRPr="005A5D4E" w:rsidRDefault="005A5D4E">
            <w:pPr>
              <w:rPr>
                <w:rFonts w:ascii="Times New Roman" w:hAnsi="Times New Roman" w:cs="Times New Roman"/>
                <w:sz w:val="20"/>
                <w:szCs w:val="20"/>
              </w:rPr>
            </w:pPr>
          </w:p>
        </w:tc>
        <w:tc>
          <w:tcPr>
            <w:tcW w:w="1164" w:type="pct"/>
            <w:tcBorders>
              <w:top w:val="nil"/>
              <w:left w:val="nil"/>
              <w:bottom w:val="single" w:sz="4" w:space="0" w:color="auto"/>
              <w:right w:val="single" w:sz="4" w:space="0" w:color="auto"/>
            </w:tcBorders>
            <w:shd w:val="clear" w:color="auto" w:fill="FFFFFF"/>
            <w:noWrap/>
            <w:vAlign w:val="bottom"/>
            <w:hideMark/>
          </w:tcPr>
          <w:p w:rsidR="005A5D4E" w:rsidRPr="005A5D4E" w:rsidRDefault="005A5D4E">
            <w:pPr>
              <w:rPr>
                <w:rFonts w:ascii="Times New Roman" w:hAnsi="Times New Roman" w:cs="Times New Roman"/>
                <w:sz w:val="20"/>
                <w:szCs w:val="20"/>
              </w:rPr>
            </w:pPr>
          </w:p>
        </w:tc>
      </w:tr>
    </w:tbl>
    <w:p w:rsidR="005A5D4E" w:rsidRPr="005A5D4E" w:rsidRDefault="005A5D4E" w:rsidP="005A5D4E">
      <w:pPr>
        <w:rPr>
          <w:rFonts w:ascii="Times New Roman" w:hAnsi="Times New Roman" w:cs="Times New Roman"/>
          <w:lang w:eastAsia="en-US"/>
        </w:rPr>
      </w:pPr>
    </w:p>
    <w:tbl>
      <w:tblPr>
        <w:tblW w:w="5000" w:type="pct"/>
        <w:tblLook w:val="04A0"/>
      </w:tblPr>
      <w:tblGrid>
        <w:gridCol w:w="6025"/>
        <w:gridCol w:w="1266"/>
        <w:gridCol w:w="2562"/>
      </w:tblGrid>
      <w:tr w:rsidR="005A5D4E" w:rsidRPr="005A5D4E" w:rsidTr="005A5D4E">
        <w:trPr>
          <w:trHeight w:val="255"/>
        </w:trPr>
        <w:tc>
          <w:tcPr>
            <w:tcW w:w="3307"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616"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1076" w:type="pct"/>
            <w:noWrap/>
            <w:vAlign w:val="bottom"/>
          </w:tcPr>
          <w:p w:rsidR="005A5D4E" w:rsidRPr="005A5D4E" w:rsidRDefault="005A5D4E" w:rsidP="00FA4268">
            <w:pPr>
              <w:spacing w:after="0" w:line="240" w:lineRule="auto"/>
              <w:rPr>
                <w:rFonts w:ascii="Times New Roman" w:hAnsi="Times New Roman" w:cs="Times New Roman"/>
                <w:sz w:val="20"/>
                <w:szCs w:val="20"/>
              </w:rPr>
            </w:pPr>
          </w:p>
          <w:p w:rsidR="005A5D4E" w:rsidRPr="005A5D4E" w:rsidRDefault="005A5D4E" w:rsidP="00FA4268">
            <w:pPr>
              <w:spacing w:after="0" w:line="240" w:lineRule="auto"/>
              <w:jc w:val="right"/>
              <w:rPr>
                <w:rFonts w:ascii="Times New Roman" w:hAnsi="Times New Roman" w:cs="Times New Roman"/>
                <w:sz w:val="20"/>
                <w:szCs w:val="20"/>
              </w:rPr>
            </w:pPr>
          </w:p>
          <w:p w:rsidR="005A5D4E" w:rsidRPr="005A5D4E" w:rsidRDefault="005A5D4E"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Приложение  №11</w:t>
            </w:r>
          </w:p>
        </w:tc>
      </w:tr>
      <w:tr w:rsidR="005A5D4E" w:rsidRPr="005A5D4E" w:rsidTr="005A5D4E">
        <w:trPr>
          <w:trHeight w:val="255"/>
        </w:trPr>
        <w:tc>
          <w:tcPr>
            <w:tcW w:w="3307"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616"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1076" w:type="pct"/>
            <w:noWrap/>
            <w:vAlign w:val="bottom"/>
            <w:hideMark/>
          </w:tcPr>
          <w:p w:rsidR="005A5D4E" w:rsidRPr="005A5D4E" w:rsidRDefault="005A5D4E"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к решению Сельской Думы</w:t>
            </w:r>
          </w:p>
        </w:tc>
      </w:tr>
      <w:tr w:rsidR="005A5D4E" w:rsidRPr="005A5D4E" w:rsidTr="005A5D4E">
        <w:trPr>
          <w:trHeight w:val="255"/>
        </w:trPr>
        <w:tc>
          <w:tcPr>
            <w:tcW w:w="5000" w:type="pct"/>
            <w:gridSpan w:val="3"/>
            <w:noWrap/>
            <w:vAlign w:val="bottom"/>
            <w:hideMark/>
          </w:tcPr>
          <w:p w:rsidR="005A5D4E" w:rsidRPr="005A5D4E" w:rsidRDefault="005A5D4E"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сельского поселения "Деревня Гавриловка"</w:t>
            </w:r>
          </w:p>
        </w:tc>
      </w:tr>
      <w:tr w:rsidR="005A5D4E" w:rsidRPr="005A5D4E" w:rsidTr="005A5D4E">
        <w:trPr>
          <w:trHeight w:val="255"/>
        </w:trPr>
        <w:tc>
          <w:tcPr>
            <w:tcW w:w="3307"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616"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1076" w:type="pct"/>
            <w:noWrap/>
            <w:vAlign w:val="bottom"/>
            <w:hideMark/>
          </w:tcPr>
          <w:p w:rsidR="005A5D4E" w:rsidRPr="005A5D4E" w:rsidRDefault="000829F0"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w:t>
            </w:r>
            <w:r w:rsidRPr="000829F0">
              <w:rPr>
                <w:rFonts w:ascii="Times New Roman" w:hAnsi="Times New Roman" w:cs="Times New Roman"/>
                <w:sz w:val="20"/>
                <w:szCs w:val="20"/>
                <w:u w:val="single"/>
              </w:rPr>
              <w:t>106</w:t>
            </w:r>
            <w:r w:rsidRPr="005A5D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5D4E">
              <w:rPr>
                <w:rFonts w:ascii="Times New Roman" w:hAnsi="Times New Roman" w:cs="Times New Roman"/>
                <w:sz w:val="20"/>
                <w:szCs w:val="20"/>
              </w:rPr>
              <w:t xml:space="preserve">от </w:t>
            </w:r>
            <w:r>
              <w:rPr>
                <w:rFonts w:ascii="Times New Roman" w:hAnsi="Times New Roman" w:cs="Times New Roman"/>
                <w:sz w:val="20"/>
                <w:szCs w:val="20"/>
                <w:u w:val="single"/>
              </w:rPr>
              <w:t>28.12.2023</w:t>
            </w:r>
          </w:p>
        </w:tc>
      </w:tr>
      <w:tr w:rsidR="005A5D4E" w:rsidRPr="005A5D4E" w:rsidTr="005A5D4E">
        <w:trPr>
          <w:trHeight w:val="255"/>
        </w:trPr>
        <w:tc>
          <w:tcPr>
            <w:tcW w:w="3307"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1693" w:type="pct"/>
            <w:gridSpan w:val="2"/>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150"/>
        </w:trPr>
        <w:tc>
          <w:tcPr>
            <w:tcW w:w="3307" w:type="pct"/>
            <w:noWrap/>
            <w:vAlign w:val="bottom"/>
            <w:hideMark/>
          </w:tcPr>
          <w:p w:rsidR="005A5D4E" w:rsidRPr="005A5D4E" w:rsidRDefault="005A5D4E">
            <w:pPr>
              <w:rPr>
                <w:rFonts w:ascii="Times New Roman" w:hAnsi="Times New Roman" w:cs="Times New Roman"/>
                <w:sz w:val="20"/>
                <w:szCs w:val="20"/>
              </w:rPr>
            </w:pPr>
          </w:p>
        </w:tc>
        <w:tc>
          <w:tcPr>
            <w:tcW w:w="616" w:type="pct"/>
            <w:noWrap/>
            <w:vAlign w:val="bottom"/>
            <w:hideMark/>
          </w:tcPr>
          <w:p w:rsidR="005A5D4E" w:rsidRPr="005A5D4E" w:rsidRDefault="005A5D4E">
            <w:pPr>
              <w:rPr>
                <w:rFonts w:ascii="Times New Roman" w:hAnsi="Times New Roman" w:cs="Times New Roman"/>
                <w:sz w:val="20"/>
                <w:szCs w:val="20"/>
              </w:rPr>
            </w:pPr>
          </w:p>
        </w:tc>
        <w:tc>
          <w:tcPr>
            <w:tcW w:w="1076"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960"/>
        </w:trPr>
        <w:tc>
          <w:tcPr>
            <w:tcW w:w="5000" w:type="pct"/>
            <w:gridSpan w:val="3"/>
            <w:vAlign w:val="bottom"/>
            <w:hideMark/>
          </w:tcPr>
          <w:p w:rsidR="005A5D4E" w:rsidRPr="005A5D4E" w:rsidRDefault="005A5D4E">
            <w:pPr>
              <w:jc w:val="center"/>
              <w:rPr>
                <w:rFonts w:ascii="Times New Roman" w:hAnsi="Times New Roman" w:cs="Times New Roman"/>
                <w:b/>
                <w:bCs/>
                <w:sz w:val="24"/>
                <w:szCs w:val="24"/>
              </w:rPr>
            </w:pPr>
            <w:r w:rsidRPr="005A5D4E">
              <w:rPr>
                <w:rFonts w:ascii="Times New Roman" w:hAnsi="Times New Roman" w:cs="Times New Roman"/>
                <w:b/>
                <w:bCs/>
              </w:rPr>
              <w:t>Межбюджетные трансферты, предоставляемые из других бюджетов бюджетной системы Российской Федерации в бюджет муниципального образования "Сельское поселение "Деревня Гавриловка" в 2025-2026 годах</w:t>
            </w:r>
          </w:p>
        </w:tc>
      </w:tr>
      <w:tr w:rsidR="005A5D4E" w:rsidRPr="005A5D4E" w:rsidTr="005A5D4E">
        <w:trPr>
          <w:trHeight w:val="270"/>
        </w:trPr>
        <w:tc>
          <w:tcPr>
            <w:tcW w:w="3307" w:type="pct"/>
            <w:noWrap/>
            <w:vAlign w:val="bottom"/>
            <w:hideMark/>
          </w:tcPr>
          <w:p w:rsidR="005A5D4E" w:rsidRPr="005A5D4E" w:rsidRDefault="005A5D4E">
            <w:pPr>
              <w:rPr>
                <w:rFonts w:ascii="Times New Roman" w:hAnsi="Times New Roman" w:cs="Times New Roman"/>
                <w:sz w:val="20"/>
                <w:szCs w:val="20"/>
              </w:rPr>
            </w:pPr>
          </w:p>
        </w:tc>
        <w:tc>
          <w:tcPr>
            <w:tcW w:w="616" w:type="pct"/>
            <w:noWrap/>
            <w:vAlign w:val="bottom"/>
            <w:hideMark/>
          </w:tcPr>
          <w:p w:rsidR="005A5D4E" w:rsidRPr="005A5D4E" w:rsidRDefault="005A5D4E">
            <w:pPr>
              <w:rPr>
                <w:rFonts w:ascii="Times New Roman" w:hAnsi="Times New Roman" w:cs="Times New Roman"/>
                <w:sz w:val="20"/>
                <w:szCs w:val="20"/>
              </w:rPr>
            </w:pPr>
          </w:p>
        </w:tc>
        <w:tc>
          <w:tcPr>
            <w:tcW w:w="1076"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285"/>
        </w:trPr>
        <w:tc>
          <w:tcPr>
            <w:tcW w:w="3307" w:type="pct"/>
            <w:noWrap/>
            <w:vAlign w:val="bottom"/>
            <w:hideMark/>
          </w:tcPr>
          <w:p w:rsidR="005A5D4E" w:rsidRPr="005A5D4E" w:rsidRDefault="005A5D4E">
            <w:pPr>
              <w:rPr>
                <w:rFonts w:ascii="Times New Roman" w:hAnsi="Times New Roman" w:cs="Times New Roman"/>
                <w:sz w:val="20"/>
                <w:szCs w:val="20"/>
              </w:rPr>
            </w:pPr>
          </w:p>
        </w:tc>
        <w:tc>
          <w:tcPr>
            <w:tcW w:w="1693" w:type="pct"/>
            <w:gridSpan w:val="2"/>
            <w:noWrap/>
            <w:vAlign w:val="bottom"/>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 xml:space="preserve"> в рублях</w:t>
            </w:r>
          </w:p>
        </w:tc>
      </w:tr>
      <w:tr w:rsidR="005A5D4E" w:rsidRPr="005A5D4E" w:rsidTr="005A5D4E">
        <w:trPr>
          <w:trHeight w:val="225"/>
        </w:trPr>
        <w:tc>
          <w:tcPr>
            <w:tcW w:w="3307" w:type="pct"/>
            <w:vMerge w:val="restart"/>
            <w:tcBorders>
              <w:top w:val="single" w:sz="8" w:space="0" w:color="auto"/>
              <w:left w:val="single" w:sz="8" w:space="0" w:color="auto"/>
              <w:bottom w:val="single" w:sz="8" w:space="0" w:color="000000"/>
              <w:right w:val="single" w:sz="4" w:space="0" w:color="auto"/>
            </w:tcBorders>
            <w:vAlign w:val="center"/>
            <w:hideMark/>
          </w:tcPr>
          <w:p w:rsidR="005A5D4E" w:rsidRPr="005A5D4E" w:rsidRDefault="005A5D4E">
            <w:pPr>
              <w:jc w:val="center"/>
              <w:rPr>
                <w:rFonts w:ascii="Times New Roman" w:hAnsi="Times New Roman" w:cs="Times New Roman"/>
                <w:b/>
                <w:bCs/>
                <w:color w:val="000000"/>
              </w:rPr>
            </w:pPr>
            <w:r w:rsidRPr="005A5D4E">
              <w:rPr>
                <w:rFonts w:ascii="Times New Roman" w:hAnsi="Times New Roman" w:cs="Times New Roman"/>
                <w:b/>
                <w:bCs/>
                <w:color w:val="000000"/>
              </w:rPr>
              <w:t>Наименование вида межбюджетного трансферта</w:t>
            </w:r>
          </w:p>
        </w:tc>
        <w:tc>
          <w:tcPr>
            <w:tcW w:w="1693" w:type="pct"/>
            <w:gridSpan w:val="2"/>
            <w:tcBorders>
              <w:top w:val="single" w:sz="8" w:space="0" w:color="auto"/>
              <w:left w:val="nil"/>
              <w:bottom w:val="single" w:sz="4" w:space="0" w:color="auto"/>
              <w:right w:val="single" w:sz="8" w:space="0" w:color="000000"/>
            </w:tcBorders>
            <w:noWrap/>
            <w:vAlign w:val="center"/>
            <w:hideMark/>
          </w:tcPr>
          <w:p w:rsidR="005A5D4E" w:rsidRPr="005A5D4E" w:rsidRDefault="005A5D4E">
            <w:pPr>
              <w:jc w:val="center"/>
              <w:rPr>
                <w:rFonts w:ascii="Times New Roman" w:hAnsi="Times New Roman" w:cs="Times New Roman"/>
                <w:color w:val="000000"/>
              </w:rPr>
            </w:pPr>
            <w:r w:rsidRPr="005A5D4E">
              <w:rPr>
                <w:rFonts w:ascii="Times New Roman" w:hAnsi="Times New Roman" w:cs="Times New Roman"/>
                <w:color w:val="000000"/>
              </w:rPr>
              <w:t>сумма</w:t>
            </w:r>
          </w:p>
        </w:tc>
      </w:tr>
      <w:tr w:rsidR="005A5D4E" w:rsidRPr="005A5D4E" w:rsidTr="005A5D4E">
        <w:trPr>
          <w:trHeight w:val="30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5A5D4E" w:rsidRPr="005A5D4E" w:rsidRDefault="005A5D4E">
            <w:pPr>
              <w:rPr>
                <w:rFonts w:ascii="Times New Roman" w:hAnsi="Times New Roman" w:cs="Times New Roman"/>
                <w:b/>
                <w:bCs/>
                <w:color w:val="000000"/>
              </w:rPr>
            </w:pPr>
          </w:p>
        </w:tc>
        <w:tc>
          <w:tcPr>
            <w:tcW w:w="616" w:type="pct"/>
            <w:tcBorders>
              <w:top w:val="nil"/>
              <w:left w:val="nil"/>
              <w:bottom w:val="single" w:sz="8" w:space="0" w:color="auto"/>
              <w:right w:val="single" w:sz="4" w:space="0" w:color="auto"/>
            </w:tcBorders>
            <w:noWrap/>
            <w:vAlign w:val="center"/>
            <w:hideMark/>
          </w:tcPr>
          <w:p w:rsidR="005A5D4E" w:rsidRPr="005A5D4E" w:rsidRDefault="005A5D4E">
            <w:pPr>
              <w:jc w:val="center"/>
              <w:rPr>
                <w:rFonts w:ascii="Times New Roman" w:hAnsi="Times New Roman" w:cs="Times New Roman"/>
                <w:b/>
                <w:bCs/>
              </w:rPr>
            </w:pPr>
            <w:r w:rsidRPr="005A5D4E">
              <w:rPr>
                <w:rFonts w:ascii="Times New Roman" w:hAnsi="Times New Roman" w:cs="Times New Roman"/>
                <w:b/>
                <w:bCs/>
              </w:rPr>
              <w:t>2025 год</w:t>
            </w:r>
          </w:p>
        </w:tc>
        <w:tc>
          <w:tcPr>
            <w:tcW w:w="1076" w:type="pct"/>
            <w:tcBorders>
              <w:top w:val="nil"/>
              <w:left w:val="nil"/>
              <w:bottom w:val="single" w:sz="8" w:space="0" w:color="auto"/>
              <w:right w:val="single" w:sz="8" w:space="0" w:color="auto"/>
            </w:tcBorders>
            <w:noWrap/>
            <w:vAlign w:val="center"/>
            <w:hideMark/>
          </w:tcPr>
          <w:p w:rsidR="005A5D4E" w:rsidRPr="005A5D4E" w:rsidRDefault="005A5D4E">
            <w:pPr>
              <w:jc w:val="center"/>
              <w:rPr>
                <w:rFonts w:ascii="Times New Roman" w:hAnsi="Times New Roman" w:cs="Times New Roman"/>
                <w:b/>
                <w:bCs/>
              </w:rPr>
            </w:pPr>
            <w:r w:rsidRPr="005A5D4E">
              <w:rPr>
                <w:rFonts w:ascii="Times New Roman" w:hAnsi="Times New Roman" w:cs="Times New Roman"/>
                <w:b/>
                <w:bCs/>
              </w:rPr>
              <w:t>2026 год</w:t>
            </w:r>
          </w:p>
        </w:tc>
      </w:tr>
      <w:tr w:rsidR="005A5D4E" w:rsidRPr="005A5D4E" w:rsidTr="005A5D4E">
        <w:trPr>
          <w:trHeight w:val="285"/>
        </w:trPr>
        <w:tc>
          <w:tcPr>
            <w:tcW w:w="3307" w:type="pct"/>
            <w:tcBorders>
              <w:top w:val="nil"/>
              <w:left w:val="single" w:sz="4" w:space="0" w:color="auto"/>
              <w:bottom w:val="nil"/>
              <w:right w:val="single" w:sz="4" w:space="0" w:color="auto"/>
            </w:tcBorders>
            <w:vAlign w:val="center"/>
            <w:hideMark/>
          </w:tcPr>
          <w:p w:rsidR="005A5D4E" w:rsidRPr="005A5D4E" w:rsidRDefault="005A5D4E">
            <w:pPr>
              <w:jc w:val="center"/>
              <w:rPr>
                <w:rFonts w:ascii="Times New Roman" w:hAnsi="Times New Roman" w:cs="Times New Roman"/>
                <w:b/>
                <w:bCs/>
                <w:color w:val="000000"/>
              </w:rPr>
            </w:pPr>
            <w:r w:rsidRPr="005A5D4E">
              <w:rPr>
                <w:rFonts w:ascii="Times New Roman" w:hAnsi="Times New Roman" w:cs="Times New Roman"/>
                <w:b/>
                <w:bCs/>
                <w:color w:val="000000"/>
              </w:rPr>
              <w:t> </w:t>
            </w:r>
          </w:p>
        </w:tc>
        <w:tc>
          <w:tcPr>
            <w:tcW w:w="616" w:type="pct"/>
            <w:tcBorders>
              <w:top w:val="single" w:sz="4" w:space="0" w:color="auto"/>
              <w:left w:val="nil"/>
              <w:bottom w:val="nil"/>
              <w:right w:val="single" w:sz="4" w:space="0" w:color="auto"/>
            </w:tcBorders>
            <w:noWrap/>
            <w:vAlign w:val="center"/>
            <w:hideMark/>
          </w:tcPr>
          <w:p w:rsidR="005A5D4E" w:rsidRPr="005A5D4E" w:rsidRDefault="005A5D4E">
            <w:pPr>
              <w:jc w:val="center"/>
              <w:rPr>
                <w:rFonts w:ascii="Times New Roman" w:hAnsi="Times New Roman" w:cs="Times New Roman"/>
                <w:b/>
                <w:bCs/>
              </w:rPr>
            </w:pPr>
            <w:r w:rsidRPr="005A5D4E">
              <w:rPr>
                <w:rFonts w:ascii="Times New Roman" w:hAnsi="Times New Roman" w:cs="Times New Roman"/>
                <w:b/>
                <w:bCs/>
              </w:rPr>
              <w:t> </w:t>
            </w:r>
          </w:p>
        </w:tc>
        <w:tc>
          <w:tcPr>
            <w:tcW w:w="1076" w:type="pct"/>
            <w:tcBorders>
              <w:top w:val="nil"/>
              <w:left w:val="nil"/>
              <w:bottom w:val="single" w:sz="4" w:space="0" w:color="auto"/>
              <w:right w:val="single" w:sz="4" w:space="0" w:color="auto"/>
            </w:tcBorders>
            <w:noWrap/>
            <w:vAlign w:val="center"/>
            <w:hideMark/>
          </w:tcPr>
          <w:p w:rsidR="005A5D4E" w:rsidRPr="005A5D4E" w:rsidRDefault="005A5D4E">
            <w:pPr>
              <w:jc w:val="center"/>
              <w:rPr>
                <w:rFonts w:ascii="Times New Roman" w:hAnsi="Times New Roman" w:cs="Times New Roman"/>
                <w:b/>
                <w:bCs/>
              </w:rPr>
            </w:pPr>
            <w:r w:rsidRPr="005A5D4E">
              <w:rPr>
                <w:rFonts w:ascii="Times New Roman" w:hAnsi="Times New Roman" w:cs="Times New Roman"/>
                <w:b/>
                <w:bCs/>
              </w:rPr>
              <w:t> </w:t>
            </w:r>
          </w:p>
        </w:tc>
      </w:tr>
      <w:tr w:rsidR="005A5D4E" w:rsidRPr="005A5D4E" w:rsidTr="005A5D4E">
        <w:trPr>
          <w:trHeight w:val="255"/>
        </w:trPr>
        <w:tc>
          <w:tcPr>
            <w:tcW w:w="3307" w:type="pct"/>
            <w:tcBorders>
              <w:top w:val="single" w:sz="4" w:space="0" w:color="auto"/>
              <w:left w:val="single" w:sz="4" w:space="0" w:color="auto"/>
              <w:bottom w:val="single" w:sz="4" w:space="0" w:color="auto"/>
              <w:right w:val="single" w:sz="4" w:space="0" w:color="auto"/>
            </w:tcBorders>
            <w:vAlign w:val="center"/>
            <w:hideMark/>
          </w:tcPr>
          <w:p w:rsidR="005A5D4E" w:rsidRPr="005A5D4E" w:rsidRDefault="005A5D4E">
            <w:pPr>
              <w:rPr>
                <w:rFonts w:ascii="Times New Roman" w:hAnsi="Times New Roman" w:cs="Times New Roman"/>
                <w:b/>
                <w:bCs/>
                <w:sz w:val="20"/>
                <w:szCs w:val="20"/>
              </w:rPr>
            </w:pPr>
            <w:r w:rsidRPr="005A5D4E">
              <w:rPr>
                <w:rFonts w:ascii="Times New Roman" w:hAnsi="Times New Roman" w:cs="Times New Roman"/>
                <w:b/>
                <w:bCs/>
                <w:sz w:val="20"/>
                <w:szCs w:val="20"/>
              </w:rPr>
              <w:t>МЕЖБЮДЖЕТНЫЕ ТРАНСФЕРТЫ - ВСЕГО</w:t>
            </w:r>
          </w:p>
        </w:tc>
        <w:tc>
          <w:tcPr>
            <w:tcW w:w="616" w:type="pct"/>
            <w:tcBorders>
              <w:top w:val="single" w:sz="4" w:space="0" w:color="auto"/>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3 132 684,08</w:t>
            </w:r>
          </w:p>
        </w:tc>
        <w:tc>
          <w:tcPr>
            <w:tcW w:w="1076"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2 211 939</w:t>
            </w:r>
          </w:p>
        </w:tc>
      </w:tr>
      <w:tr w:rsidR="005A5D4E" w:rsidRPr="005A5D4E" w:rsidTr="005A5D4E">
        <w:trPr>
          <w:trHeight w:val="285"/>
        </w:trPr>
        <w:tc>
          <w:tcPr>
            <w:tcW w:w="3307" w:type="pct"/>
            <w:tcBorders>
              <w:top w:val="nil"/>
              <w:left w:val="single" w:sz="4"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b/>
                <w:bCs/>
                <w:color w:val="000000"/>
              </w:rPr>
            </w:pPr>
            <w:r w:rsidRPr="005A5D4E">
              <w:rPr>
                <w:rFonts w:ascii="Times New Roman" w:hAnsi="Times New Roman" w:cs="Times New Roman"/>
                <w:b/>
                <w:bCs/>
                <w:color w:val="000000"/>
              </w:rPr>
              <w:t>Межбюджетные трансферты из областного бюджета - всего</w:t>
            </w:r>
          </w:p>
        </w:tc>
        <w:tc>
          <w:tcPr>
            <w:tcW w:w="616"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974 842,08</w:t>
            </w:r>
          </w:p>
        </w:tc>
        <w:tc>
          <w:tcPr>
            <w:tcW w:w="1076"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54 097</w:t>
            </w:r>
          </w:p>
        </w:tc>
      </w:tr>
      <w:tr w:rsidR="005A5D4E" w:rsidRPr="005A5D4E" w:rsidTr="005A5D4E">
        <w:trPr>
          <w:trHeight w:val="285"/>
        </w:trPr>
        <w:tc>
          <w:tcPr>
            <w:tcW w:w="3307" w:type="pct"/>
            <w:tcBorders>
              <w:top w:val="nil"/>
              <w:left w:val="single" w:sz="4"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 xml:space="preserve">Субвенции бюджетам субъектов РФ и муниципальных образований </w:t>
            </w:r>
          </w:p>
        </w:tc>
        <w:tc>
          <w:tcPr>
            <w:tcW w:w="616"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49 434,00</w:t>
            </w:r>
          </w:p>
        </w:tc>
        <w:tc>
          <w:tcPr>
            <w:tcW w:w="1076"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54 097</w:t>
            </w:r>
          </w:p>
        </w:tc>
      </w:tr>
      <w:tr w:rsidR="005A5D4E" w:rsidRPr="005A5D4E" w:rsidTr="005A5D4E">
        <w:trPr>
          <w:trHeight w:val="765"/>
        </w:trPr>
        <w:tc>
          <w:tcPr>
            <w:tcW w:w="3307" w:type="pct"/>
            <w:tcBorders>
              <w:top w:val="nil"/>
              <w:left w:val="nil"/>
              <w:bottom w:val="nil"/>
              <w:right w:val="single" w:sz="4" w:space="0" w:color="auto"/>
            </w:tcBorders>
            <w:vAlign w:val="bottom"/>
            <w:hideMark/>
          </w:tcPr>
          <w:p w:rsidR="005A5D4E" w:rsidRPr="005A5D4E" w:rsidRDefault="005A5D4E">
            <w:pPr>
              <w:rPr>
                <w:rFonts w:ascii="Times New Roman" w:hAnsi="Times New Roman" w:cs="Times New Roman"/>
                <w:sz w:val="20"/>
                <w:szCs w:val="20"/>
              </w:rPr>
            </w:pPr>
            <w:r w:rsidRPr="005A5D4E">
              <w:rPr>
                <w:rFonts w:ascii="Times New Roman" w:hAnsi="Times New Roman" w:cs="Times New Roman"/>
                <w:sz w:val="20"/>
                <w:szCs w:val="20"/>
              </w:rPr>
              <w:t>Субвенции бюджетам униципальных образований на осуществление полномочий по первичному воинскому учету органами местного самоуправления поселений, муниципальных и городских округов</w:t>
            </w:r>
          </w:p>
        </w:tc>
        <w:tc>
          <w:tcPr>
            <w:tcW w:w="616"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49 434,00</w:t>
            </w:r>
          </w:p>
        </w:tc>
        <w:tc>
          <w:tcPr>
            <w:tcW w:w="1076"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54 097</w:t>
            </w:r>
          </w:p>
        </w:tc>
      </w:tr>
      <w:tr w:rsidR="005A5D4E" w:rsidRPr="005A5D4E" w:rsidTr="005A5D4E">
        <w:trPr>
          <w:trHeight w:val="510"/>
        </w:trPr>
        <w:tc>
          <w:tcPr>
            <w:tcW w:w="3307" w:type="pct"/>
            <w:tcBorders>
              <w:top w:val="single" w:sz="4" w:space="0" w:color="auto"/>
              <w:left w:val="single" w:sz="4"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b/>
                <w:bCs/>
                <w:color w:val="000000"/>
                <w:sz w:val="20"/>
                <w:szCs w:val="20"/>
              </w:rPr>
            </w:pPr>
            <w:r w:rsidRPr="005A5D4E">
              <w:rPr>
                <w:rFonts w:ascii="Times New Roman" w:hAnsi="Times New Roman" w:cs="Times New Roman"/>
                <w:b/>
                <w:bCs/>
                <w:color w:val="000000"/>
                <w:sz w:val="20"/>
                <w:szCs w:val="20"/>
              </w:rPr>
              <w:t>Субсидии бюджетам бюджетной системы Российской Федерации (межбюджетные субсидии)</w:t>
            </w:r>
          </w:p>
        </w:tc>
        <w:tc>
          <w:tcPr>
            <w:tcW w:w="616"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925 408,08</w:t>
            </w:r>
          </w:p>
        </w:tc>
        <w:tc>
          <w:tcPr>
            <w:tcW w:w="1076"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0</w:t>
            </w:r>
          </w:p>
        </w:tc>
      </w:tr>
      <w:tr w:rsidR="005A5D4E" w:rsidRPr="005A5D4E" w:rsidTr="005A5D4E">
        <w:trPr>
          <w:trHeight w:val="255"/>
        </w:trPr>
        <w:tc>
          <w:tcPr>
            <w:tcW w:w="3307" w:type="pct"/>
            <w:tcBorders>
              <w:top w:val="nil"/>
              <w:left w:val="nil"/>
              <w:bottom w:val="nil"/>
              <w:right w:val="single" w:sz="4" w:space="0" w:color="auto"/>
            </w:tcBorders>
            <w:vAlign w:val="bottom"/>
            <w:hideMark/>
          </w:tcPr>
          <w:p w:rsidR="005A5D4E" w:rsidRPr="005A5D4E" w:rsidRDefault="005A5D4E">
            <w:pPr>
              <w:rPr>
                <w:rFonts w:ascii="Times New Roman" w:hAnsi="Times New Roman" w:cs="Times New Roman"/>
                <w:sz w:val="20"/>
                <w:szCs w:val="20"/>
              </w:rPr>
            </w:pPr>
            <w:r w:rsidRPr="005A5D4E">
              <w:rPr>
                <w:rFonts w:ascii="Times New Roman" w:hAnsi="Times New Roman" w:cs="Times New Roman"/>
                <w:sz w:val="20"/>
                <w:szCs w:val="20"/>
              </w:rPr>
              <w:t>Субсидии бюджетам на обеспечение комплексного развития сельских территорий</w:t>
            </w:r>
          </w:p>
        </w:tc>
        <w:tc>
          <w:tcPr>
            <w:tcW w:w="616"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925 408,08</w:t>
            </w:r>
          </w:p>
        </w:tc>
        <w:tc>
          <w:tcPr>
            <w:tcW w:w="1076"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0</w:t>
            </w:r>
          </w:p>
        </w:tc>
      </w:tr>
      <w:tr w:rsidR="005A5D4E" w:rsidRPr="005A5D4E" w:rsidTr="005A5D4E">
        <w:trPr>
          <w:trHeight w:val="255"/>
        </w:trPr>
        <w:tc>
          <w:tcPr>
            <w:tcW w:w="3307" w:type="pct"/>
            <w:tcBorders>
              <w:top w:val="single" w:sz="4" w:space="0" w:color="auto"/>
              <w:left w:val="single" w:sz="4" w:space="0" w:color="auto"/>
              <w:bottom w:val="single" w:sz="4" w:space="0" w:color="auto"/>
              <w:right w:val="single" w:sz="4" w:space="0" w:color="auto"/>
            </w:tcBorders>
            <w:vAlign w:val="center"/>
            <w:hideMark/>
          </w:tcPr>
          <w:p w:rsidR="005A5D4E" w:rsidRPr="005A5D4E" w:rsidRDefault="005A5D4E">
            <w:pPr>
              <w:rPr>
                <w:rFonts w:ascii="Times New Roman" w:hAnsi="Times New Roman" w:cs="Times New Roman"/>
                <w:b/>
                <w:bCs/>
                <w:sz w:val="20"/>
                <w:szCs w:val="20"/>
              </w:rPr>
            </w:pPr>
            <w:r w:rsidRPr="005A5D4E">
              <w:rPr>
                <w:rFonts w:ascii="Times New Roman" w:hAnsi="Times New Roman" w:cs="Times New Roman"/>
                <w:b/>
                <w:bCs/>
                <w:sz w:val="20"/>
                <w:szCs w:val="20"/>
              </w:rPr>
              <w:t>Межбюджетные трансферты из бюджета муниципального района - всего</w:t>
            </w:r>
          </w:p>
        </w:tc>
        <w:tc>
          <w:tcPr>
            <w:tcW w:w="616" w:type="pct"/>
            <w:tcBorders>
              <w:top w:val="nil"/>
              <w:left w:val="nil"/>
              <w:bottom w:val="single" w:sz="4" w:space="0" w:color="auto"/>
              <w:right w:val="single" w:sz="4" w:space="0" w:color="auto"/>
            </w:tcBorders>
            <w:noWrap/>
            <w:vAlign w:val="bottom"/>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2 157 842,00</w:t>
            </w:r>
          </w:p>
        </w:tc>
        <w:tc>
          <w:tcPr>
            <w:tcW w:w="1076" w:type="pct"/>
            <w:tcBorders>
              <w:top w:val="nil"/>
              <w:left w:val="nil"/>
              <w:bottom w:val="single" w:sz="4" w:space="0" w:color="auto"/>
              <w:right w:val="single" w:sz="4" w:space="0" w:color="auto"/>
            </w:tcBorders>
            <w:noWrap/>
            <w:vAlign w:val="bottom"/>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2 157 842</w:t>
            </w:r>
          </w:p>
        </w:tc>
      </w:tr>
      <w:tr w:rsidR="005A5D4E" w:rsidRPr="005A5D4E" w:rsidTr="005A5D4E">
        <w:trPr>
          <w:trHeight w:val="255"/>
        </w:trPr>
        <w:tc>
          <w:tcPr>
            <w:tcW w:w="3307" w:type="pct"/>
            <w:tcBorders>
              <w:top w:val="nil"/>
              <w:left w:val="single" w:sz="4"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b/>
                <w:bCs/>
                <w:sz w:val="20"/>
                <w:szCs w:val="20"/>
              </w:rPr>
            </w:pPr>
            <w:r w:rsidRPr="005A5D4E">
              <w:rPr>
                <w:rFonts w:ascii="Times New Roman" w:hAnsi="Times New Roman" w:cs="Times New Roman"/>
                <w:b/>
                <w:bCs/>
                <w:sz w:val="20"/>
                <w:szCs w:val="20"/>
              </w:rPr>
              <w:t>Дотации от других бюджетов бюджетной системы Российской Федерации</w:t>
            </w:r>
          </w:p>
        </w:tc>
        <w:tc>
          <w:tcPr>
            <w:tcW w:w="616" w:type="pct"/>
            <w:tcBorders>
              <w:top w:val="nil"/>
              <w:left w:val="nil"/>
              <w:bottom w:val="single" w:sz="4" w:space="0" w:color="auto"/>
              <w:right w:val="single" w:sz="4" w:space="0" w:color="auto"/>
            </w:tcBorders>
            <w:noWrap/>
            <w:vAlign w:val="bottom"/>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1 954 943,00</w:t>
            </w:r>
          </w:p>
        </w:tc>
        <w:tc>
          <w:tcPr>
            <w:tcW w:w="1076" w:type="pct"/>
            <w:tcBorders>
              <w:top w:val="nil"/>
              <w:left w:val="nil"/>
              <w:bottom w:val="single" w:sz="4" w:space="0" w:color="auto"/>
              <w:right w:val="single" w:sz="4" w:space="0" w:color="auto"/>
            </w:tcBorders>
            <w:noWrap/>
            <w:vAlign w:val="bottom"/>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1 954 943</w:t>
            </w:r>
          </w:p>
        </w:tc>
      </w:tr>
      <w:tr w:rsidR="005A5D4E" w:rsidRPr="005A5D4E" w:rsidTr="005A5D4E">
        <w:trPr>
          <w:trHeight w:val="315"/>
        </w:trPr>
        <w:tc>
          <w:tcPr>
            <w:tcW w:w="3307" w:type="pct"/>
            <w:tcBorders>
              <w:top w:val="nil"/>
              <w:left w:val="single" w:sz="4" w:space="0" w:color="auto"/>
              <w:bottom w:val="single" w:sz="4" w:space="0" w:color="auto"/>
              <w:right w:val="single" w:sz="4" w:space="0" w:color="auto"/>
            </w:tcBorders>
            <w:shd w:val="clear" w:color="auto" w:fill="FFFFFF"/>
            <w:vAlign w:val="bottom"/>
            <w:hideMark/>
          </w:tcPr>
          <w:p w:rsidR="005A5D4E" w:rsidRPr="005A5D4E" w:rsidRDefault="005A5D4E">
            <w:pPr>
              <w:rPr>
                <w:rFonts w:ascii="Times New Roman" w:hAnsi="Times New Roman" w:cs="Times New Roman"/>
                <w:sz w:val="20"/>
                <w:szCs w:val="20"/>
              </w:rPr>
            </w:pPr>
            <w:r w:rsidRPr="005A5D4E">
              <w:rPr>
                <w:rFonts w:ascii="Times New Roman" w:hAnsi="Times New Roman" w:cs="Times New Roman"/>
                <w:sz w:val="20"/>
                <w:szCs w:val="20"/>
              </w:rPr>
              <w:t xml:space="preserve">Дотации бюджетам сельских поселений на выравнивание бюджетной обеспеченности </w:t>
            </w:r>
          </w:p>
        </w:tc>
        <w:tc>
          <w:tcPr>
            <w:tcW w:w="616" w:type="pct"/>
            <w:tcBorders>
              <w:top w:val="nil"/>
              <w:left w:val="nil"/>
              <w:bottom w:val="single" w:sz="4" w:space="0" w:color="auto"/>
              <w:right w:val="single" w:sz="4" w:space="0" w:color="auto"/>
            </w:tcBorders>
            <w:shd w:val="clear" w:color="auto" w:fill="FFFFFF"/>
            <w:noWrap/>
            <w:vAlign w:val="bottom"/>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1 954 943,00</w:t>
            </w:r>
          </w:p>
        </w:tc>
        <w:tc>
          <w:tcPr>
            <w:tcW w:w="1076" w:type="pct"/>
            <w:tcBorders>
              <w:top w:val="nil"/>
              <w:left w:val="nil"/>
              <w:bottom w:val="single" w:sz="4" w:space="0" w:color="auto"/>
              <w:right w:val="single" w:sz="4" w:space="0" w:color="auto"/>
            </w:tcBorders>
            <w:shd w:val="clear" w:color="auto" w:fill="FFFFFF"/>
            <w:noWrap/>
            <w:vAlign w:val="bottom"/>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1 954 943</w:t>
            </w:r>
          </w:p>
        </w:tc>
      </w:tr>
      <w:tr w:rsidR="005A5D4E" w:rsidRPr="005A5D4E" w:rsidTr="005A5D4E">
        <w:trPr>
          <w:trHeight w:val="1050"/>
        </w:trPr>
        <w:tc>
          <w:tcPr>
            <w:tcW w:w="3307" w:type="pct"/>
            <w:tcBorders>
              <w:top w:val="nil"/>
              <w:left w:val="single" w:sz="4"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b/>
                <w:bCs/>
                <w:sz w:val="20"/>
                <w:szCs w:val="20"/>
              </w:rPr>
            </w:pPr>
            <w:r w:rsidRPr="005A5D4E">
              <w:rPr>
                <w:rFonts w:ascii="Times New Roman" w:hAnsi="Times New Roman" w:cs="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16" w:type="pct"/>
            <w:tcBorders>
              <w:top w:val="nil"/>
              <w:left w:val="nil"/>
              <w:bottom w:val="single" w:sz="4" w:space="0" w:color="auto"/>
              <w:right w:val="single" w:sz="4" w:space="0" w:color="auto"/>
            </w:tcBorders>
            <w:shd w:val="clear" w:color="auto" w:fill="FFFFFF"/>
            <w:noWrap/>
            <w:vAlign w:val="bottom"/>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202 899,00</w:t>
            </w:r>
          </w:p>
        </w:tc>
        <w:tc>
          <w:tcPr>
            <w:tcW w:w="1076" w:type="pct"/>
            <w:tcBorders>
              <w:top w:val="nil"/>
              <w:left w:val="nil"/>
              <w:bottom w:val="single" w:sz="4" w:space="0" w:color="auto"/>
              <w:right w:val="single" w:sz="4" w:space="0" w:color="auto"/>
            </w:tcBorders>
            <w:shd w:val="clear" w:color="auto" w:fill="FFFFFF"/>
            <w:noWrap/>
            <w:vAlign w:val="bottom"/>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202 899</w:t>
            </w:r>
          </w:p>
        </w:tc>
      </w:tr>
      <w:tr w:rsidR="005A5D4E" w:rsidRPr="005A5D4E" w:rsidTr="005A5D4E">
        <w:trPr>
          <w:trHeight w:val="2550"/>
        </w:trPr>
        <w:tc>
          <w:tcPr>
            <w:tcW w:w="3307" w:type="pct"/>
            <w:tcBorders>
              <w:top w:val="nil"/>
              <w:left w:val="single" w:sz="4" w:space="0" w:color="auto"/>
              <w:bottom w:val="single" w:sz="4" w:space="0" w:color="auto"/>
              <w:right w:val="single" w:sz="4" w:space="0" w:color="auto"/>
            </w:tcBorders>
            <w:shd w:val="clear" w:color="auto" w:fill="FFFFFF"/>
            <w:vAlign w:val="bottom"/>
            <w:hideMark/>
          </w:tcPr>
          <w:p w:rsidR="005A5D4E" w:rsidRPr="005A5D4E" w:rsidRDefault="005A5D4E">
            <w:pPr>
              <w:rPr>
                <w:rFonts w:ascii="Times New Roman" w:hAnsi="Times New Roman" w:cs="Times New Roman"/>
                <w:sz w:val="20"/>
                <w:szCs w:val="20"/>
              </w:rPr>
            </w:pPr>
            <w:r w:rsidRPr="005A5D4E">
              <w:rPr>
                <w:rFonts w:ascii="Times New Roman" w:hAnsi="Times New Roman" w:cs="Times New Roman"/>
                <w:sz w:val="20"/>
                <w:szCs w:val="20"/>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осуществление дорожной деятельности</w:t>
            </w:r>
          </w:p>
        </w:tc>
        <w:tc>
          <w:tcPr>
            <w:tcW w:w="616" w:type="pct"/>
            <w:tcBorders>
              <w:top w:val="nil"/>
              <w:left w:val="nil"/>
              <w:bottom w:val="single" w:sz="4" w:space="0" w:color="auto"/>
              <w:right w:val="single" w:sz="4" w:space="0" w:color="auto"/>
            </w:tcBorders>
            <w:shd w:val="clear" w:color="auto" w:fill="FFFFFF"/>
            <w:noWrap/>
            <w:vAlign w:val="bottom"/>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202 899,00</w:t>
            </w:r>
          </w:p>
        </w:tc>
        <w:tc>
          <w:tcPr>
            <w:tcW w:w="1076" w:type="pct"/>
            <w:tcBorders>
              <w:top w:val="nil"/>
              <w:left w:val="nil"/>
              <w:bottom w:val="single" w:sz="4" w:space="0" w:color="auto"/>
              <w:right w:val="single" w:sz="4" w:space="0" w:color="auto"/>
            </w:tcBorders>
            <w:shd w:val="clear" w:color="auto" w:fill="FFFFFF"/>
            <w:noWrap/>
            <w:vAlign w:val="bottom"/>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202 899</w:t>
            </w:r>
          </w:p>
        </w:tc>
      </w:tr>
      <w:tr w:rsidR="005A5D4E" w:rsidRPr="005A5D4E" w:rsidTr="005A5D4E">
        <w:trPr>
          <w:trHeight w:val="510"/>
        </w:trPr>
        <w:tc>
          <w:tcPr>
            <w:tcW w:w="3307" w:type="pct"/>
            <w:tcBorders>
              <w:top w:val="nil"/>
              <w:left w:val="single" w:sz="4" w:space="0" w:color="auto"/>
              <w:bottom w:val="single" w:sz="4" w:space="0" w:color="auto"/>
              <w:right w:val="single" w:sz="4" w:space="0" w:color="auto"/>
            </w:tcBorders>
            <w:vAlign w:val="bottom"/>
            <w:hideMark/>
          </w:tcPr>
          <w:p w:rsidR="005A5D4E" w:rsidRPr="005A5D4E" w:rsidRDefault="005A5D4E">
            <w:pPr>
              <w:rPr>
                <w:rFonts w:ascii="Times New Roman" w:hAnsi="Times New Roman" w:cs="Times New Roman"/>
                <w:sz w:val="20"/>
                <w:szCs w:val="20"/>
              </w:rPr>
            </w:pPr>
            <w:r w:rsidRPr="005A5D4E">
              <w:rPr>
                <w:rFonts w:ascii="Times New Roman" w:hAnsi="Times New Roman" w:cs="Times New Roman"/>
                <w:sz w:val="20"/>
                <w:szCs w:val="20"/>
              </w:rPr>
              <w:t>Прочие межбюджетные трансферты, передаваемые бюджетам сельских поселений на улучшение условий функционирования фельдшерско-акушерских пунктов</w:t>
            </w:r>
          </w:p>
        </w:tc>
        <w:tc>
          <w:tcPr>
            <w:tcW w:w="616" w:type="pct"/>
            <w:tcBorders>
              <w:top w:val="nil"/>
              <w:left w:val="nil"/>
              <w:bottom w:val="single" w:sz="4" w:space="0" w:color="auto"/>
              <w:right w:val="single" w:sz="4" w:space="0" w:color="auto"/>
            </w:tcBorders>
            <w:noWrap/>
            <w:vAlign w:val="bottom"/>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0,00</w:t>
            </w:r>
          </w:p>
        </w:tc>
        <w:tc>
          <w:tcPr>
            <w:tcW w:w="1076" w:type="pct"/>
            <w:tcBorders>
              <w:top w:val="nil"/>
              <w:left w:val="nil"/>
              <w:bottom w:val="single" w:sz="4" w:space="0" w:color="auto"/>
              <w:right w:val="single" w:sz="4" w:space="0" w:color="auto"/>
            </w:tcBorders>
            <w:noWrap/>
            <w:vAlign w:val="bottom"/>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0</w:t>
            </w:r>
          </w:p>
        </w:tc>
      </w:tr>
    </w:tbl>
    <w:p w:rsidR="005A5D4E" w:rsidRPr="005A5D4E" w:rsidRDefault="005A5D4E" w:rsidP="005A5D4E">
      <w:pPr>
        <w:rPr>
          <w:rFonts w:ascii="Times New Roman" w:hAnsi="Times New Roman" w:cs="Times New Roman"/>
          <w:lang w:eastAsia="en-US"/>
        </w:rPr>
      </w:pPr>
    </w:p>
    <w:tbl>
      <w:tblPr>
        <w:tblW w:w="9840" w:type="dxa"/>
        <w:tblInd w:w="93" w:type="dxa"/>
        <w:tblLook w:val="04A0"/>
      </w:tblPr>
      <w:tblGrid>
        <w:gridCol w:w="536"/>
        <w:gridCol w:w="8260"/>
        <w:gridCol w:w="1060"/>
      </w:tblGrid>
      <w:tr w:rsidR="005A5D4E" w:rsidRPr="005A5D4E" w:rsidTr="005A5D4E">
        <w:trPr>
          <w:trHeight w:val="255"/>
        </w:trPr>
        <w:tc>
          <w:tcPr>
            <w:tcW w:w="520" w:type="dxa"/>
            <w:noWrap/>
            <w:vAlign w:val="bottom"/>
            <w:hideMark/>
          </w:tcPr>
          <w:p w:rsidR="005A5D4E" w:rsidRPr="005A5D4E" w:rsidRDefault="005A5D4E" w:rsidP="00FA4268">
            <w:pPr>
              <w:spacing w:after="0"/>
              <w:rPr>
                <w:rFonts w:ascii="Times New Roman" w:hAnsi="Times New Roman" w:cs="Times New Roman"/>
                <w:sz w:val="20"/>
                <w:szCs w:val="20"/>
              </w:rPr>
            </w:pPr>
          </w:p>
        </w:tc>
        <w:tc>
          <w:tcPr>
            <w:tcW w:w="9320" w:type="dxa"/>
            <w:gridSpan w:val="2"/>
            <w:noWrap/>
            <w:vAlign w:val="bottom"/>
          </w:tcPr>
          <w:p w:rsidR="005A5D4E" w:rsidRPr="005A5D4E" w:rsidRDefault="005A5D4E" w:rsidP="00FA4268">
            <w:pPr>
              <w:spacing w:after="0" w:line="240" w:lineRule="auto"/>
              <w:rPr>
                <w:rFonts w:ascii="Times New Roman" w:hAnsi="Times New Roman" w:cs="Times New Roman"/>
                <w:sz w:val="20"/>
                <w:szCs w:val="20"/>
              </w:rPr>
            </w:pPr>
          </w:p>
          <w:p w:rsidR="005A5D4E" w:rsidRPr="005A5D4E" w:rsidRDefault="005A5D4E" w:rsidP="00FA4268">
            <w:pPr>
              <w:spacing w:after="0" w:line="240" w:lineRule="auto"/>
              <w:jc w:val="right"/>
              <w:rPr>
                <w:rFonts w:ascii="Times New Roman" w:hAnsi="Times New Roman" w:cs="Times New Roman"/>
                <w:sz w:val="20"/>
                <w:szCs w:val="20"/>
              </w:rPr>
            </w:pPr>
          </w:p>
          <w:p w:rsidR="005A5D4E" w:rsidRPr="005A5D4E" w:rsidRDefault="005A5D4E"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Приложение №12</w:t>
            </w:r>
          </w:p>
        </w:tc>
      </w:tr>
      <w:tr w:rsidR="005A5D4E" w:rsidRPr="005A5D4E" w:rsidTr="005A5D4E">
        <w:trPr>
          <w:trHeight w:val="255"/>
        </w:trPr>
        <w:tc>
          <w:tcPr>
            <w:tcW w:w="520" w:type="dxa"/>
            <w:noWrap/>
            <w:vAlign w:val="bottom"/>
            <w:hideMark/>
          </w:tcPr>
          <w:p w:rsidR="005A5D4E" w:rsidRPr="005A5D4E" w:rsidRDefault="005A5D4E" w:rsidP="00FA4268">
            <w:pPr>
              <w:spacing w:after="0"/>
              <w:rPr>
                <w:rFonts w:ascii="Times New Roman" w:hAnsi="Times New Roman" w:cs="Times New Roman"/>
                <w:sz w:val="20"/>
                <w:szCs w:val="20"/>
              </w:rPr>
            </w:pPr>
          </w:p>
        </w:tc>
        <w:tc>
          <w:tcPr>
            <w:tcW w:w="9320" w:type="dxa"/>
            <w:gridSpan w:val="2"/>
            <w:noWrap/>
            <w:vAlign w:val="bottom"/>
            <w:hideMark/>
          </w:tcPr>
          <w:p w:rsidR="005A5D4E" w:rsidRPr="005A5D4E" w:rsidRDefault="005A5D4E"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к решению Сельской Думы</w:t>
            </w:r>
          </w:p>
        </w:tc>
      </w:tr>
      <w:tr w:rsidR="005A5D4E" w:rsidRPr="005A5D4E" w:rsidTr="005A5D4E">
        <w:trPr>
          <w:trHeight w:val="255"/>
        </w:trPr>
        <w:tc>
          <w:tcPr>
            <w:tcW w:w="520" w:type="dxa"/>
            <w:noWrap/>
            <w:vAlign w:val="bottom"/>
            <w:hideMark/>
          </w:tcPr>
          <w:p w:rsidR="005A5D4E" w:rsidRPr="005A5D4E" w:rsidRDefault="005A5D4E" w:rsidP="00FA4268">
            <w:pPr>
              <w:spacing w:after="0"/>
              <w:rPr>
                <w:rFonts w:ascii="Times New Roman" w:hAnsi="Times New Roman" w:cs="Times New Roman"/>
                <w:sz w:val="20"/>
                <w:szCs w:val="20"/>
              </w:rPr>
            </w:pPr>
          </w:p>
        </w:tc>
        <w:tc>
          <w:tcPr>
            <w:tcW w:w="9320" w:type="dxa"/>
            <w:gridSpan w:val="2"/>
            <w:noWrap/>
            <w:vAlign w:val="bottom"/>
            <w:hideMark/>
          </w:tcPr>
          <w:p w:rsidR="005A5D4E" w:rsidRPr="005A5D4E" w:rsidRDefault="005A5D4E"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сельского поселения "Деревня Гавриловка"</w:t>
            </w:r>
          </w:p>
        </w:tc>
      </w:tr>
      <w:tr w:rsidR="005A5D4E" w:rsidRPr="005A5D4E" w:rsidTr="005A5D4E">
        <w:trPr>
          <w:trHeight w:val="255"/>
        </w:trPr>
        <w:tc>
          <w:tcPr>
            <w:tcW w:w="520" w:type="dxa"/>
            <w:noWrap/>
            <w:vAlign w:val="bottom"/>
            <w:hideMark/>
          </w:tcPr>
          <w:p w:rsidR="005A5D4E" w:rsidRPr="005A5D4E" w:rsidRDefault="005A5D4E" w:rsidP="00FA4268">
            <w:pPr>
              <w:spacing w:after="0"/>
              <w:rPr>
                <w:rFonts w:ascii="Times New Roman" w:hAnsi="Times New Roman" w:cs="Times New Roman"/>
                <w:sz w:val="20"/>
                <w:szCs w:val="20"/>
              </w:rPr>
            </w:pPr>
          </w:p>
        </w:tc>
        <w:tc>
          <w:tcPr>
            <w:tcW w:w="9320" w:type="dxa"/>
            <w:gridSpan w:val="2"/>
            <w:noWrap/>
            <w:vAlign w:val="bottom"/>
            <w:hideMark/>
          </w:tcPr>
          <w:p w:rsidR="005A5D4E" w:rsidRPr="005A5D4E" w:rsidRDefault="000829F0"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w:t>
            </w:r>
            <w:r w:rsidRPr="000829F0">
              <w:rPr>
                <w:rFonts w:ascii="Times New Roman" w:hAnsi="Times New Roman" w:cs="Times New Roman"/>
                <w:sz w:val="20"/>
                <w:szCs w:val="20"/>
                <w:u w:val="single"/>
              </w:rPr>
              <w:t>106</w:t>
            </w:r>
            <w:r w:rsidRPr="005A5D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5D4E">
              <w:rPr>
                <w:rFonts w:ascii="Times New Roman" w:hAnsi="Times New Roman" w:cs="Times New Roman"/>
                <w:sz w:val="20"/>
                <w:szCs w:val="20"/>
              </w:rPr>
              <w:t xml:space="preserve">от </w:t>
            </w:r>
            <w:r>
              <w:rPr>
                <w:rFonts w:ascii="Times New Roman" w:hAnsi="Times New Roman" w:cs="Times New Roman"/>
                <w:sz w:val="20"/>
                <w:szCs w:val="20"/>
                <w:u w:val="single"/>
              </w:rPr>
              <w:t>28.12.2023</w:t>
            </w:r>
          </w:p>
        </w:tc>
      </w:tr>
      <w:tr w:rsidR="005A5D4E" w:rsidRPr="005A5D4E" w:rsidTr="005A5D4E">
        <w:trPr>
          <w:trHeight w:val="255"/>
        </w:trPr>
        <w:tc>
          <w:tcPr>
            <w:tcW w:w="520" w:type="dxa"/>
            <w:noWrap/>
            <w:vAlign w:val="bottom"/>
            <w:hideMark/>
          </w:tcPr>
          <w:p w:rsidR="005A5D4E" w:rsidRPr="005A5D4E" w:rsidRDefault="005A5D4E" w:rsidP="00FA4268">
            <w:pPr>
              <w:spacing w:after="0"/>
              <w:rPr>
                <w:rFonts w:ascii="Times New Roman" w:hAnsi="Times New Roman" w:cs="Times New Roman"/>
                <w:sz w:val="20"/>
                <w:szCs w:val="20"/>
              </w:rPr>
            </w:pPr>
          </w:p>
        </w:tc>
        <w:tc>
          <w:tcPr>
            <w:tcW w:w="8260" w:type="dxa"/>
            <w:noWrap/>
            <w:vAlign w:val="bottom"/>
            <w:hideMark/>
          </w:tcPr>
          <w:p w:rsidR="005A5D4E" w:rsidRPr="005A5D4E" w:rsidRDefault="005A5D4E">
            <w:pPr>
              <w:rPr>
                <w:rFonts w:ascii="Times New Roman" w:hAnsi="Times New Roman" w:cs="Times New Roman"/>
                <w:sz w:val="20"/>
                <w:szCs w:val="20"/>
              </w:rPr>
            </w:pPr>
          </w:p>
        </w:tc>
        <w:tc>
          <w:tcPr>
            <w:tcW w:w="1060" w:type="dxa"/>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1605"/>
        </w:trPr>
        <w:tc>
          <w:tcPr>
            <w:tcW w:w="9840" w:type="dxa"/>
            <w:gridSpan w:val="3"/>
            <w:vAlign w:val="center"/>
            <w:hideMark/>
          </w:tcPr>
          <w:p w:rsidR="005A5D4E" w:rsidRPr="005A5D4E" w:rsidRDefault="005A5D4E">
            <w:pPr>
              <w:jc w:val="center"/>
              <w:rPr>
                <w:rFonts w:ascii="Times New Roman" w:hAnsi="Times New Roman" w:cs="Times New Roman"/>
                <w:b/>
                <w:bCs/>
                <w:sz w:val="24"/>
                <w:szCs w:val="24"/>
              </w:rPr>
            </w:pPr>
            <w:r w:rsidRPr="005A5D4E">
              <w:rPr>
                <w:rFonts w:ascii="Times New Roman" w:hAnsi="Times New Roman" w:cs="Times New Roman"/>
                <w:b/>
                <w:bCs/>
              </w:rPr>
              <w:t xml:space="preserve"> Межбюджетные трансферты, выделяемые из бюджета сельского поселения "Деревня Гавриловка" на финансирование расходов, связанных с передачей полномочий органам местного самоуправления муниципального района на 2024 год</w:t>
            </w:r>
          </w:p>
        </w:tc>
      </w:tr>
      <w:tr w:rsidR="005A5D4E" w:rsidRPr="005A5D4E" w:rsidTr="005A5D4E">
        <w:trPr>
          <w:trHeight w:val="270"/>
        </w:trPr>
        <w:tc>
          <w:tcPr>
            <w:tcW w:w="520" w:type="dxa"/>
            <w:noWrap/>
            <w:vAlign w:val="bottom"/>
            <w:hideMark/>
          </w:tcPr>
          <w:p w:rsidR="005A5D4E" w:rsidRPr="005A5D4E" w:rsidRDefault="005A5D4E">
            <w:pPr>
              <w:rPr>
                <w:rFonts w:ascii="Times New Roman" w:hAnsi="Times New Roman" w:cs="Times New Roman"/>
                <w:sz w:val="20"/>
                <w:szCs w:val="20"/>
              </w:rPr>
            </w:pPr>
          </w:p>
        </w:tc>
        <w:tc>
          <w:tcPr>
            <w:tcW w:w="9320" w:type="dxa"/>
            <w:gridSpan w:val="2"/>
            <w:tcBorders>
              <w:top w:val="nil"/>
              <w:left w:val="nil"/>
              <w:bottom w:val="single" w:sz="8" w:space="0" w:color="auto"/>
              <w:right w:val="nil"/>
            </w:tcBorders>
            <w:noWrap/>
            <w:vAlign w:val="bottom"/>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в рублях</w:t>
            </w:r>
          </w:p>
        </w:tc>
      </w:tr>
      <w:tr w:rsidR="005A5D4E" w:rsidRPr="005A5D4E" w:rsidTr="005A5D4E">
        <w:trPr>
          <w:trHeight w:val="525"/>
        </w:trPr>
        <w:tc>
          <w:tcPr>
            <w:tcW w:w="520" w:type="dxa"/>
            <w:tcBorders>
              <w:top w:val="single" w:sz="8" w:space="0" w:color="auto"/>
              <w:left w:val="single" w:sz="8" w:space="0" w:color="auto"/>
              <w:bottom w:val="single" w:sz="8" w:space="0" w:color="auto"/>
              <w:right w:val="single" w:sz="4" w:space="0" w:color="auto"/>
            </w:tcBorders>
            <w:vAlign w:val="center"/>
            <w:hideMark/>
          </w:tcPr>
          <w:p w:rsidR="005A5D4E" w:rsidRPr="005A5D4E" w:rsidRDefault="005A5D4E">
            <w:pPr>
              <w:jc w:val="center"/>
              <w:rPr>
                <w:rFonts w:ascii="Times New Roman" w:hAnsi="Times New Roman" w:cs="Times New Roman"/>
                <w:sz w:val="20"/>
                <w:szCs w:val="20"/>
              </w:rPr>
            </w:pPr>
            <w:r w:rsidRPr="005A5D4E">
              <w:rPr>
                <w:rFonts w:ascii="Times New Roman" w:hAnsi="Times New Roman" w:cs="Times New Roman"/>
                <w:sz w:val="20"/>
                <w:szCs w:val="20"/>
              </w:rPr>
              <w:t>№ п/п.</w:t>
            </w:r>
          </w:p>
        </w:tc>
        <w:tc>
          <w:tcPr>
            <w:tcW w:w="8260" w:type="dxa"/>
            <w:tcBorders>
              <w:top w:val="nil"/>
              <w:left w:val="nil"/>
              <w:bottom w:val="single" w:sz="8" w:space="0" w:color="auto"/>
              <w:right w:val="single" w:sz="4" w:space="0" w:color="auto"/>
            </w:tcBorders>
            <w:noWrap/>
            <w:vAlign w:val="center"/>
            <w:hideMark/>
          </w:tcPr>
          <w:p w:rsidR="005A5D4E" w:rsidRPr="005A5D4E" w:rsidRDefault="005A5D4E">
            <w:pPr>
              <w:jc w:val="center"/>
              <w:rPr>
                <w:rFonts w:ascii="Times New Roman" w:hAnsi="Times New Roman" w:cs="Times New Roman"/>
                <w:sz w:val="20"/>
                <w:szCs w:val="20"/>
              </w:rPr>
            </w:pPr>
            <w:r w:rsidRPr="005A5D4E">
              <w:rPr>
                <w:rFonts w:ascii="Times New Roman" w:hAnsi="Times New Roman" w:cs="Times New Roman"/>
                <w:sz w:val="20"/>
                <w:szCs w:val="20"/>
              </w:rPr>
              <w:t>Наименование полномочий</w:t>
            </w:r>
          </w:p>
        </w:tc>
        <w:tc>
          <w:tcPr>
            <w:tcW w:w="1060" w:type="dxa"/>
            <w:tcBorders>
              <w:top w:val="nil"/>
              <w:left w:val="nil"/>
              <w:bottom w:val="single" w:sz="8" w:space="0" w:color="auto"/>
              <w:right w:val="single" w:sz="8" w:space="0" w:color="auto"/>
            </w:tcBorders>
            <w:vAlign w:val="center"/>
            <w:hideMark/>
          </w:tcPr>
          <w:p w:rsidR="005A5D4E" w:rsidRPr="005A5D4E" w:rsidRDefault="005A5D4E">
            <w:pPr>
              <w:jc w:val="center"/>
              <w:rPr>
                <w:rFonts w:ascii="Times New Roman" w:hAnsi="Times New Roman" w:cs="Times New Roman"/>
                <w:sz w:val="20"/>
                <w:szCs w:val="20"/>
              </w:rPr>
            </w:pPr>
            <w:r w:rsidRPr="005A5D4E">
              <w:rPr>
                <w:rFonts w:ascii="Times New Roman" w:hAnsi="Times New Roman" w:cs="Times New Roman"/>
                <w:sz w:val="20"/>
                <w:szCs w:val="20"/>
              </w:rPr>
              <w:t>сумма</w:t>
            </w:r>
          </w:p>
        </w:tc>
      </w:tr>
      <w:tr w:rsidR="005A5D4E" w:rsidRPr="005A5D4E" w:rsidTr="005A5D4E">
        <w:trPr>
          <w:trHeight w:val="255"/>
        </w:trPr>
        <w:tc>
          <w:tcPr>
            <w:tcW w:w="520" w:type="dxa"/>
            <w:tcBorders>
              <w:top w:val="nil"/>
              <w:left w:val="single" w:sz="4" w:space="0" w:color="auto"/>
              <w:bottom w:val="single" w:sz="4" w:space="0" w:color="auto"/>
              <w:right w:val="single" w:sz="4" w:space="0" w:color="auto"/>
            </w:tcBorders>
            <w:vAlign w:val="center"/>
            <w:hideMark/>
          </w:tcPr>
          <w:p w:rsidR="005A5D4E" w:rsidRPr="005A5D4E" w:rsidRDefault="005A5D4E">
            <w:pPr>
              <w:jc w:val="center"/>
              <w:rPr>
                <w:rFonts w:ascii="Times New Roman" w:hAnsi="Times New Roman" w:cs="Times New Roman"/>
                <w:sz w:val="20"/>
                <w:szCs w:val="20"/>
              </w:rPr>
            </w:pPr>
            <w:r w:rsidRPr="005A5D4E">
              <w:rPr>
                <w:rFonts w:ascii="Times New Roman" w:hAnsi="Times New Roman" w:cs="Times New Roman"/>
                <w:sz w:val="20"/>
                <w:szCs w:val="20"/>
              </w:rPr>
              <w:t> </w:t>
            </w:r>
          </w:p>
        </w:tc>
        <w:tc>
          <w:tcPr>
            <w:tcW w:w="8260" w:type="dxa"/>
            <w:tcBorders>
              <w:top w:val="nil"/>
              <w:left w:val="nil"/>
              <w:bottom w:val="single" w:sz="4" w:space="0" w:color="auto"/>
              <w:right w:val="single" w:sz="4" w:space="0" w:color="auto"/>
            </w:tcBorders>
            <w:noWrap/>
            <w:vAlign w:val="center"/>
            <w:hideMark/>
          </w:tcPr>
          <w:p w:rsidR="005A5D4E" w:rsidRPr="005A5D4E" w:rsidRDefault="005A5D4E">
            <w:pPr>
              <w:jc w:val="center"/>
              <w:rPr>
                <w:rFonts w:ascii="Times New Roman" w:hAnsi="Times New Roman" w:cs="Times New Roman"/>
                <w:sz w:val="20"/>
                <w:szCs w:val="20"/>
              </w:rPr>
            </w:pPr>
            <w:r w:rsidRPr="005A5D4E">
              <w:rPr>
                <w:rFonts w:ascii="Times New Roman" w:hAnsi="Times New Roman" w:cs="Times New Roman"/>
                <w:sz w:val="20"/>
                <w:szCs w:val="20"/>
              </w:rPr>
              <w:t> </w:t>
            </w:r>
          </w:p>
        </w:tc>
        <w:tc>
          <w:tcPr>
            <w:tcW w:w="1060" w:type="dxa"/>
            <w:tcBorders>
              <w:top w:val="nil"/>
              <w:left w:val="nil"/>
              <w:bottom w:val="single" w:sz="4" w:space="0" w:color="auto"/>
              <w:right w:val="single" w:sz="4" w:space="0" w:color="auto"/>
            </w:tcBorders>
            <w:vAlign w:val="center"/>
            <w:hideMark/>
          </w:tcPr>
          <w:p w:rsidR="005A5D4E" w:rsidRPr="005A5D4E" w:rsidRDefault="005A5D4E">
            <w:pPr>
              <w:jc w:val="center"/>
              <w:rPr>
                <w:rFonts w:ascii="Times New Roman" w:hAnsi="Times New Roman" w:cs="Times New Roman"/>
                <w:sz w:val="20"/>
                <w:szCs w:val="20"/>
              </w:rPr>
            </w:pPr>
            <w:r w:rsidRPr="005A5D4E">
              <w:rPr>
                <w:rFonts w:ascii="Times New Roman" w:hAnsi="Times New Roman" w:cs="Times New Roman"/>
                <w:sz w:val="20"/>
                <w:szCs w:val="20"/>
              </w:rPr>
              <w:t> </w:t>
            </w:r>
          </w:p>
        </w:tc>
      </w:tr>
      <w:tr w:rsidR="005A5D4E" w:rsidRPr="005A5D4E" w:rsidTr="005A5D4E">
        <w:trPr>
          <w:trHeight w:val="525"/>
        </w:trPr>
        <w:tc>
          <w:tcPr>
            <w:tcW w:w="520" w:type="dxa"/>
            <w:tcBorders>
              <w:top w:val="nil"/>
              <w:left w:val="single" w:sz="4" w:space="0" w:color="auto"/>
              <w:bottom w:val="single" w:sz="4" w:space="0" w:color="auto"/>
              <w:right w:val="single" w:sz="4" w:space="0" w:color="auto"/>
            </w:tcBorders>
            <w:vAlign w:val="center"/>
            <w:hideMark/>
          </w:tcPr>
          <w:p w:rsidR="005A5D4E" w:rsidRPr="005A5D4E" w:rsidRDefault="005A5D4E">
            <w:pPr>
              <w:jc w:val="center"/>
              <w:rPr>
                <w:rFonts w:ascii="Times New Roman" w:hAnsi="Times New Roman" w:cs="Times New Roman"/>
                <w:sz w:val="20"/>
                <w:szCs w:val="20"/>
              </w:rPr>
            </w:pPr>
            <w:r w:rsidRPr="005A5D4E">
              <w:rPr>
                <w:rFonts w:ascii="Times New Roman" w:hAnsi="Times New Roman" w:cs="Times New Roman"/>
                <w:sz w:val="20"/>
                <w:szCs w:val="20"/>
              </w:rPr>
              <w:t>1</w:t>
            </w:r>
          </w:p>
        </w:tc>
        <w:tc>
          <w:tcPr>
            <w:tcW w:w="8260" w:type="dxa"/>
            <w:tcBorders>
              <w:top w:val="nil"/>
              <w:left w:val="nil"/>
              <w:bottom w:val="single" w:sz="4" w:space="0" w:color="auto"/>
              <w:right w:val="single" w:sz="4" w:space="0" w:color="auto"/>
            </w:tcBorders>
            <w:vAlign w:val="center"/>
            <w:hideMark/>
          </w:tcPr>
          <w:p w:rsidR="005A5D4E" w:rsidRPr="005A5D4E" w:rsidRDefault="005A5D4E">
            <w:pPr>
              <w:rPr>
                <w:rFonts w:ascii="Times New Roman" w:hAnsi="Times New Roman" w:cs="Times New Roman"/>
                <w:sz w:val="18"/>
                <w:szCs w:val="18"/>
              </w:rPr>
            </w:pPr>
            <w:r w:rsidRPr="005A5D4E">
              <w:rPr>
                <w:rFonts w:ascii="Times New Roman" w:hAnsi="Times New Roman" w:cs="Times New Roman"/>
                <w:sz w:val="18"/>
                <w:szCs w:val="18"/>
              </w:rPr>
              <w:t>Создание условий для организации досуга и обеспечения жителей поселения услугами организаций культуры</w:t>
            </w:r>
          </w:p>
        </w:tc>
        <w:tc>
          <w:tcPr>
            <w:tcW w:w="1060" w:type="dxa"/>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544 000</w:t>
            </w:r>
          </w:p>
        </w:tc>
      </w:tr>
      <w:tr w:rsidR="005A5D4E" w:rsidRPr="005A5D4E" w:rsidTr="005A5D4E">
        <w:trPr>
          <w:trHeight w:val="480"/>
        </w:trPr>
        <w:tc>
          <w:tcPr>
            <w:tcW w:w="520" w:type="dxa"/>
            <w:tcBorders>
              <w:top w:val="nil"/>
              <w:left w:val="single" w:sz="4" w:space="0" w:color="auto"/>
              <w:bottom w:val="single" w:sz="4" w:space="0" w:color="auto"/>
              <w:right w:val="single" w:sz="4" w:space="0" w:color="auto"/>
            </w:tcBorders>
            <w:vAlign w:val="center"/>
            <w:hideMark/>
          </w:tcPr>
          <w:p w:rsidR="005A5D4E" w:rsidRPr="005A5D4E" w:rsidRDefault="005A5D4E">
            <w:pPr>
              <w:jc w:val="center"/>
              <w:rPr>
                <w:rFonts w:ascii="Times New Roman" w:hAnsi="Times New Roman" w:cs="Times New Roman"/>
                <w:sz w:val="20"/>
                <w:szCs w:val="20"/>
              </w:rPr>
            </w:pPr>
            <w:r w:rsidRPr="005A5D4E">
              <w:rPr>
                <w:rFonts w:ascii="Times New Roman" w:hAnsi="Times New Roman" w:cs="Times New Roman"/>
                <w:sz w:val="20"/>
                <w:szCs w:val="20"/>
              </w:rPr>
              <w:t>2</w:t>
            </w:r>
          </w:p>
        </w:tc>
        <w:tc>
          <w:tcPr>
            <w:tcW w:w="8260" w:type="dxa"/>
            <w:tcBorders>
              <w:top w:val="nil"/>
              <w:left w:val="nil"/>
              <w:bottom w:val="single" w:sz="4" w:space="0" w:color="auto"/>
              <w:right w:val="single" w:sz="4" w:space="0" w:color="auto"/>
            </w:tcBorders>
            <w:vAlign w:val="bottom"/>
            <w:hideMark/>
          </w:tcPr>
          <w:p w:rsidR="005A5D4E" w:rsidRPr="005A5D4E" w:rsidRDefault="005A5D4E">
            <w:pPr>
              <w:rPr>
                <w:rFonts w:ascii="Times New Roman" w:hAnsi="Times New Roman" w:cs="Times New Roman"/>
                <w:sz w:val="18"/>
                <w:szCs w:val="18"/>
              </w:rPr>
            </w:pPr>
            <w:r w:rsidRPr="005A5D4E">
              <w:rPr>
                <w:rFonts w:ascii="Times New Roman" w:hAnsi="Times New Roman" w:cs="Times New Roman"/>
                <w:sz w:val="18"/>
                <w:szCs w:val="18"/>
              </w:rPr>
              <w:t>Составление проекта бюджета сельского поселения и организация исполнения бюджета сельского поселения</w:t>
            </w:r>
          </w:p>
        </w:tc>
        <w:tc>
          <w:tcPr>
            <w:tcW w:w="1060" w:type="dxa"/>
            <w:tcBorders>
              <w:top w:val="nil"/>
              <w:left w:val="nil"/>
              <w:bottom w:val="single" w:sz="4" w:space="0" w:color="auto"/>
              <w:right w:val="single" w:sz="4" w:space="0" w:color="auto"/>
            </w:tcBorders>
            <w:noWrap/>
            <w:vAlign w:val="bottom"/>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15 000</w:t>
            </w:r>
          </w:p>
        </w:tc>
      </w:tr>
      <w:tr w:rsidR="005A5D4E" w:rsidRPr="005A5D4E" w:rsidTr="005A5D4E">
        <w:trPr>
          <w:trHeight w:val="255"/>
        </w:trPr>
        <w:tc>
          <w:tcPr>
            <w:tcW w:w="520" w:type="dxa"/>
            <w:tcBorders>
              <w:top w:val="nil"/>
              <w:left w:val="single" w:sz="4" w:space="0" w:color="auto"/>
              <w:bottom w:val="single" w:sz="4" w:space="0" w:color="auto"/>
              <w:right w:val="single" w:sz="4" w:space="0" w:color="auto"/>
            </w:tcBorders>
            <w:vAlign w:val="center"/>
            <w:hideMark/>
          </w:tcPr>
          <w:p w:rsidR="005A5D4E" w:rsidRPr="005A5D4E" w:rsidRDefault="005A5D4E">
            <w:pPr>
              <w:jc w:val="center"/>
              <w:rPr>
                <w:rFonts w:ascii="Times New Roman" w:hAnsi="Times New Roman" w:cs="Times New Roman"/>
                <w:sz w:val="20"/>
                <w:szCs w:val="20"/>
              </w:rPr>
            </w:pPr>
            <w:r w:rsidRPr="005A5D4E">
              <w:rPr>
                <w:rFonts w:ascii="Times New Roman" w:hAnsi="Times New Roman" w:cs="Times New Roman"/>
                <w:sz w:val="20"/>
                <w:szCs w:val="20"/>
              </w:rPr>
              <w:t> </w:t>
            </w:r>
          </w:p>
        </w:tc>
        <w:tc>
          <w:tcPr>
            <w:tcW w:w="8260" w:type="dxa"/>
            <w:tcBorders>
              <w:top w:val="nil"/>
              <w:left w:val="nil"/>
              <w:bottom w:val="single" w:sz="4" w:space="0" w:color="auto"/>
              <w:right w:val="single" w:sz="4" w:space="0" w:color="auto"/>
            </w:tcBorders>
            <w:vAlign w:val="bottom"/>
            <w:hideMark/>
          </w:tcPr>
          <w:p w:rsidR="005A5D4E" w:rsidRPr="005A5D4E" w:rsidRDefault="005A5D4E">
            <w:pPr>
              <w:rPr>
                <w:rFonts w:ascii="Times New Roman" w:hAnsi="Times New Roman" w:cs="Times New Roman"/>
                <w:b/>
                <w:bCs/>
                <w:sz w:val="18"/>
                <w:szCs w:val="18"/>
              </w:rPr>
            </w:pPr>
            <w:r w:rsidRPr="005A5D4E">
              <w:rPr>
                <w:rFonts w:ascii="Times New Roman" w:hAnsi="Times New Roman" w:cs="Times New Roman"/>
                <w:b/>
                <w:bCs/>
                <w:sz w:val="18"/>
                <w:szCs w:val="18"/>
              </w:rPr>
              <w:t>ИТОГО</w:t>
            </w:r>
          </w:p>
        </w:tc>
        <w:tc>
          <w:tcPr>
            <w:tcW w:w="1060" w:type="dxa"/>
            <w:tcBorders>
              <w:top w:val="nil"/>
              <w:left w:val="nil"/>
              <w:bottom w:val="single" w:sz="4" w:space="0" w:color="auto"/>
              <w:right w:val="single" w:sz="4" w:space="0" w:color="auto"/>
            </w:tcBorders>
            <w:noWrap/>
            <w:vAlign w:val="bottom"/>
            <w:hideMark/>
          </w:tcPr>
          <w:p w:rsidR="005A5D4E" w:rsidRPr="005A5D4E" w:rsidRDefault="005A5D4E">
            <w:pPr>
              <w:jc w:val="right"/>
              <w:rPr>
                <w:rFonts w:ascii="Times New Roman" w:hAnsi="Times New Roman" w:cs="Times New Roman"/>
                <w:b/>
                <w:bCs/>
                <w:sz w:val="20"/>
                <w:szCs w:val="20"/>
              </w:rPr>
            </w:pPr>
            <w:r w:rsidRPr="005A5D4E">
              <w:rPr>
                <w:rFonts w:ascii="Times New Roman" w:hAnsi="Times New Roman" w:cs="Times New Roman"/>
                <w:b/>
                <w:bCs/>
                <w:sz w:val="20"/>
                <w:szCs w:val="20"/>
              </w:rPr>
              <w:t>559 000</w:t>
            </w:r>
          </w:p>
        </w:tc>
      </w:tr>
    </w:tbl>
    <w:p w:rsidR="005A5D4E" w:rsidRPr="005A5D4E" w:rsidRDefault="005A5D4E" w:rsidP="005A5D4E">
      <w:pPr>
        <w:rPr>
          <w:rFonts w:ascii="Times New Roman" w:hAnsi="Times New Roman" w:cs="Times New Roman"/>
          <w:lang w:eastAsia="en-US"/>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tbl>
      <w:tblPr>
        <w:tblW w:w="5000" w:type="pct"/>
        <w:tblLook w:val="04A0"/>
      </w:tblPr>
      <w:tblGrid>
        <w:gridCol w:w="498"/>
        <w:gridCol w:w="7240"/>
        <w:gridCol w:w="1096"/>
        <w:gridCol w:w="1019"/>
      </w:tblGrid>
      <w:tr w:rsidR="005A5D4E" w:rsidRPr="005A5D4E" w:rsidTr="005A5D4E">
        <w:trPr>
          <w:trHeight w:val="255"/>
        </w:trPr>
        <w:tc>
          <w:tcPr>
            <w:tcW w:w="253"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4747" w:type="pct"/>
            <w:gridSpan w:val="3"/>
            <w:noWrap/>
            <w:vAlign w:val="bottom"/>
            <w:hideMark/>
          </w:tcPr>
          <w:p w:rsidR="005A5D4E" w:rsidRPr="005A5D4E" w:rsidRDefault="005A5D4E"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Приложение №13</w:t>
            </w:r>
          </w:p>
        </w:tc>
      </w:tr>
      <w:tr w:rsidR="005A5D4E" w:rsidRPr="005A5D4E" w:rsidTr="005A5D4E">
        <w:trPr>
          <w:trHeight w:val="255"/>
        </w:trPr>
        <w:tc>
          <w:tcPr>
            <w:tcW w:w="253"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4747" w:type="pct"/>
            <w:gridSpan w:val="3"/>
            <w:noWrap/>
            <w:vAlign w:val="bottom"/>
            <w:hideMark/>
          </w:tcPr>
          <w:p w:rsidR="005A5D4E" w:rsidRPr="005A5D4E" w:rsidRDefault="005A5D4E"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к решению Сельской Думы</w:t>
            </w:r>
          </w:p>
        </w:tc>
      </w:tr>
      <w:tr w:rsidR="005A5D4E" w:rsidRPr="005A5D4E" w:rsidTr="005A5D4E">
        <w:trPr>
          <w:trHeight w:val="255"/>
        </w:trPr>
        <w:tc>
          <w:tcPr>
            <w:tcW w:w="253"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4747" w:type="pct"/>
            <w:gridSpan w:val="3"/>
            <w:noWrap/>
            <w:vAlign w:val="bottom"/>
            <w:hideMark/>
          </w:tcPr>
          <w:p w:rsidR="005A5D4E" w:rsidRPr="005A5D4E" w:rsidRDefault="005A5D4E"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сельского поселения "Деревня Гавриловка"</w:t>
            </w:r>
          </w:p>
        </w:tc>
      </w:tr>
      <w:tr w:rsidR="005A5D4E" w:rsidRPr="005A5D4E" w:rsidTr="005A5D4E">
        <w:trPr>
          <w:trHeight w:val="255"/>
        </w:trPr>
        <w:tc>
          <w:tcPr>
            <w:tcW w:w="253"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4747" w:type="pct"/>
            <w:gridSpan w:val="3"/>
            <w:noWrap/>
            <w:vAlign w:val="bottom"/>
            <w:hideMark/>
          </w:tcPr>
          <w:p w:rsidR="005A5D4E" w:rsidRPr="005A5D4E" w:rsidRDefault="000829F0"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w:t>
            </w:r>
            <w:r w:rsidRPr="000829F0">
              <w:rPr>
                <w:rFonts w:ascii="Times New Roman" w:hAnsi="Times New Roman" w:cs="Times New Roman"/>
                <w:sz w:val="20"/>
                <w:szCs w:val="20"/>
                <w:u w:val="single"/>
              </w:rPr>
              <w:t>106</w:t>
            </w:r>
            <w:r w:rsidRPr="005A5D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5D4E">
              <w:rPr>
                <w:rFonts w:ascii="Times New Roman" w:hAnsi="Times New Roman" w:cs="Times New Roman"/>
                <w:sz w:val="20"/>
                <w:szCs w:val="20"/>
              </w:rPr>
              <w:t xml:space="preserve">от </w:t>
            </w:r>
            <w:r>
              <w:rPr>
                <w:rFonts w:ascii="Times New Roman" w:hAnsi="Times New Roman" w:cs="Times New Roman"/>
                <w:sz w:val="20"/>
                <w:szCs w:val="20"/>
                <w:u w:val="single"/>
              </w:rPr>
              <w:t>28.12.2023</w:t>
            </w:r>
          </w:p>
        </w:tc>
      </w:tr>
      <w:tr w:rsidR="005A5D4E" w:rsidRPr="005A5D4E" w:rsidTr="005A5D4E">
        <w:trPr>
          <w:trHeight w:val="255"/>
        </w:trPr>
        <w:tc>
          <w:tcPr>
            <w:tcW w:w="253" w:type="pct"/>
            <w:noWrap/>
            <w:vAlign w:val="bottom"/>
            <w:hideMark/>
          </w:tcPr>
          <w:p w:rsidR="005A5D4E" w:rsidRPr="005A5D4E" w:rsidRDefault="005A5D4E" w:rsidP="00FA4268">
            <w:pPr>
              <w:spacing w:after="0"/>
              <w:rPr>
                <w:rFonts w:ascii="Times New Roman" w:hAnsi="Times New Roman" w:cs="Times New Roman"/>
                <w:sz w:val="20"/>
                <w:szCs w:val="20"/>
              </w:rPr>
            </w:pPr>
          </w:p>
        </w:tc>
        <w:tc>
          <w:tcPr>
            <w:tcW w:w="3674" w:type="pct"/>
            <w:noWrap/>
            <w:vAlign w:val="bottom"/>
            <w:hideMark/>
          </w:tcPr>
          <w:p w:rsidR="005A5D4E" w:rsidRPr="005A5D4E" w:rsidRDefault="005A5D4E">
            <w:pPr>
              <w:rPr>
                <w:rFonts w:ascii="Times New Roman" w:hAnsi="Times New Roman" w:cs="Times New Roman"/>
                <w:sz w:val="20"/>
                <w:szCs w:val="20"/>
              </w:rPr>
            </w:pPr>
          </w:p>
        </w:tc>
        <w:tc>
          <w:tcPr>
            <w:tcW w:w="556" w:type="pct"/>
            <w:noWrap/>
            <w:vAlign w:val="bottom"/>
            <w:hideMark/>
          </w:tcPr>
          <w:p w:rsidR="005A5D4E" w:rsidRPr="005A5D4E" w:rsidRDefault="005A5D4E">
            <w:pPr>
              <w:rPr>
                <w:rFonts w:ascii="Times New Roman" w:hAnsi="Times New Roman" w:cs="Times New Roman"/>
                <w:sz w:val="20"/>
                <w:szCs w:val="20"/>
              </w:rPr>
            </w:pPr>
          </w:p>
        </w:tc>
        <w:tc>
          <w:tcPr>
            <w:tcW w:w="517" w:type="pct"/>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1605"/>
        </w:trPr>
        <w:tc>
          <w:tcPr>
            <w:tcW w:w="5000" w:type="pct"/>
            <w:gridSpan w:val="4"/>
            <w:vAlign w:val="center"/>
            <w:hideMark/>
          </w:tcPr>
          <w:p w:rsidR="005A5D4E" w:rsidRPr="005A5D4E" w:rsidRDefault="005A5D4E">
            <w:pPr>
              <w:jc w:val="center"/>
              <w:rPr>
                <w:rFonts w:ascii="Times New Roman" w:hAnsi="Times New Roman" w:cs="Times New Roman"/>
                <w:b/>
                <w:bCs/>
                <w:sz w:val="24"/>
                <w:szCs w:val="24"/>
              </w:rPr>
            </w:pPr>
            <w:r w:rsidRPr="005A5D4E">
              <w:rPr>
                <w:rFonts w:ascii="Times New Roman" w:hAnsi="Times New Roman" w:cs="Times New Roman"/>
                <w:b/>
                <w:bCs/>
              </w:rPr>
              <w:t xml:space="preserve"> Межбюджетные трансферты, выделяемые из бюджета сельского поселения "Деревня Гавриловка" на финансирование расходов, связанных с передачей полномочий органам местного самоуправления муниципального района на плановый период 2025 и 2026 годов</w:t>
            </w:r>
          </w:p>
        </w:tc>
      </w:tr>
      <w:tr w:rsidR="005A5D4E" w:rsidRPr="005A5D4E" w:rsidTr="005A5D4E">
        <w:trPr>
          <w:trHeight w:val="270"/>
        </w:trPr>
        <w:tc>
          <w:tcPr>
            <w:tcW w:w="253" w:type="pct"/>
            <w:noWrap/>
            <w:vAlign w:val="bottom"/>
            <w:hideMark/>
          </w:tcPr>
          <w:p w:rsidR="005A5D4E" w:rsidRPr="005A5D4E" w:rsidRDefault="005A5D4E">
            <w:pPr>
              <w:rPr>
                <w:rFonts w:ascii="Times New Roman" w:hAnsi="Times New Roman" w:cs="Times New Roman"/>
                <w:sz w:val="20"/>
                <w:szCs w:val="20"/>
              </w:rPr>
            </w:pPr>
          </w:p>
        </w:tc>
        <w:tc>
          <w:tcPr>
            <w:tcW w:w="4747" w:type="pct"/>
            <w:gridSpan w:val="3"/>
            <w:tcBorders>
              <w:top w:val="nil"/>
              <w:left w:val="nil"/>
              <w:bottom w:val="single" w:sz="8" w:space="0" w:color="auto"/>
              <w:right w:val="nil"/>
            </w:tcBorders>
            <w:noWrap/>
            <w:vAlign w:val="bottom"/>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в рублях</w:t>
            </w:r>
          </w:p>
        </w:tc>
      </w:tr>
      <w:tr w:rsidR="005A5D4E" w:rsidRPr="005A5D4E" w:rsidTr="005A5D4E">
        <w:trPr>
          <w:trHeight w:val="255"/>
        </w:trPr>
        <w:tc>
          <w:tcPr>
            <w:tcW w:w="253" w:type="pct"/>
            <w:vMerge w:val="restart"/>
            <w:tcBorders>
              <w:top w:val="single" w:sz="8" w:space="0" w:color="auto"/>
              <w:left w:val="single" w:sz="8" w:space="0" w:color="auto"/>
              <w:bottom w:val="single" w:sz="4" w:space="0" w:color="000000"/>
              <w:right w:val="single" w:sz="4" w:space="0" w:color="auto"/>
            </w:tcBorders>
            <w:vAlign w:val="center"/>
            <w:hideMark/>
          </w:tcPr>
          <w:p w:rsidR="005A5D4E" w:rsidRPr="005A5D4E" w:rsidRDefault="005A5D4E">
            <w:pPr>
              <w:jc w:val="center"/>
              <w:rPr>
                <w:rFonts w:ascii="Times New Roman" w:hAnsi="Times New Roman" w:cs="Times New Roman"/>
                <w:sz w:val="20"/>
                <w:szCs w:val="20"/>
              </w:rPr>
            </w:pPr>
            <w:r w:rsidRPr="005A5D4E">
              <w:rPr>
                <w:rFonts w:ascii="Times New Roman" w:hAnsi="Times New Roman" w:cs="Times New Roman"/>
                <w:sz w:val="20"/>
                <w:szCs w:val="20"/>
              </w:rPr>
              <w:t>№</w:t>
            </w:r>
          </w:p>
        </w:tc>
        <w:tc>
          <w:tcPr>
            <w:tcW w:w="3674" w:type="pct"/>
            <w:vMerge w:val="restart"/>
            <w:tcBorders>
              <w:top w:val="nil"/>
              <w:left w:val="nil"/>
              <w:bottom w:val="single" w:sz="4" w:space="0" w:color="000000"/>
              <w:right w:val="single" w:sz="4" w:space="0" w:color="auto"/>
            </w:tcBorders>
            <w:noWrap/>
            <w:vAlign w:val="center"/>
            <w:hideMark/>
          </w:tcPr>
          <w:p w:rsidR="005A5D4E" w:rsidRPr="005A5D4E" w:rsidRDefault="005A5D4E">
            <w:pPr>
              <w:jc w:val="center"/>
              <w:rPr>
                <w:rFonts w:ascii="Times New Roman" w:hAnsi="Times New Roman" w:cs="Times New Roman"/>
                <w:b/>
                <w:bCs/>
                <w:sz w:val="20"/>
                <w:szCs w:val="20"/>
              </w:rPr>
            </w:pPr>
            <w:r w:rsidRPr="005A5D4E">
              <w:rPr>
                <w:rFonts w:ascii="Times New Roman" w:hAnsi="Times New Roman" w:cs="Times New Roman"/>
                <w:b/>
                <w:bCs/>
                <w:sz w:val="20"/>
                <w:szCs w:val="20"/>
              </w:rPr>
              <w:t>Наименование полномочий</w:t>
            </w:r>
          </w:p>
        </w:tc>
        <w:tc>
          <w:tcPr>
            <w:tcW w:w="1072" w:type="pct"/>
            <w:gridSpan w:val="2"/>
            <w:tcBorders>
              <w:top w:val="single" w:sz="8" w:space="0" w:color="auto"/>
              <w:left w:val="nil"/>
              <w:bottom w:val="single" w:sz="4" w:space="0" w:color="auto"/>
              <w:right w:val="single" w:sz="4" w:space="0" w:color="000000"/>
            </w:tcBorders>
            <w:noWrap/>
            <w:vAlign w:val="center"/>
            <w:hideMark/>
          </w:tcPr>
          <w:p w:rsidR="005A5D4E" w:rsidRPr="005A5D4E" w:rsidRDefault="005A5D4E">
            <w:pPr>
              <w:jc w:val="center"/>
              <w:rPr>
                <w:rFonts w:ascii="Times New Roman" w:hAnsi="Times New Roman" w:cs="Times New Roman"/>
                <w:b/>
                <w:bCs/>
                <w:sz w:val="20"/>
                <w:szCs w:val="20"/>
              </w:rPr>
            </w:pPr>
            <w:r w:rsidRPr="005A5D4E">
              <w:rPr>
                <w:rFonts w:ascii="Times New Roman" w:hAnsi="Times New Roman" w:cs="Times New Roman"/>
                <w:b/>
                <w:bCs/>
                <w:sz w:val="20"/>
                <w:szCs w:val="20"/>
              </w:rPr>
              <w:t>сумма</w:t>
            </w:r>
          </w:p>
        </w:tc>
      </w:tr>
      <w:tr w:rsidR="005A5D4E" w:rsidRPr="005A5D4E" w:rsidTr="005A5D4E">
        <w:trPr>
          <w:trHeight w:val="225"/>
        </w:trPr>
        <w:tc>
          <w:tcPr>
            <w:tcW w:w="0" w:type="auto"/>
            <w:vMerge/>
            <w:tcBorders>
              <w:top w:val="single" w:sz="8" w:space="0" w:color="auto"/>
              <w:left w:val="single" w:sz="8" w:space="0" w:color="auto"/>
              <w:bottom w:val="single" w:sz="4" w:space="0" w:color="000000"/>
              <w:right w:val="single" w:sz="4" w:space="0" w:color="auto"/>
            </w:tcBorders>
            <w:vAlign w:val="center"/>
            <w:hideMark/>
          </w:tcPr>
          <w:p w:rsidR="005A5D4E" w:rsidRPr="005A5D4E" w:rsidRDefault="005A5D4E">
            <w:pPr>
              <w:rPr>
                <w:rFonts w:ascii="Times New Roman" w:hAnsi="Times New Roman" w:cs="Times New Roman"/>
                <w:sz w:val="20"/>
                <w:szCs w:val="20"/>
              </w:rPr>
            </w:pPr>
          </w:p>
        </w:tc>
        <w:tc>
          <w:tcPr>
            <w:tcW w:w="0" w:type="auto"/>
            <w:vMerge/>
            <w:tcBorders>
              <w:top w:val="nil"/>
              <w:left w:val="nil"/>
              <w:bottom w:val="single" w:sz="4" w:space="0" w:color="000000"/>
              <w:right w:val="single" w:sz="4" w:space="0" w:color="auto"/>
            </w:tcBorders>
            <w:vAlign w:val="center"/>
            <w:hideMark/>
          </w:tcPr>
          <w:p w:rsidR="005A5D4E" w:rsidRPr="005A5D4E" w:rsidRDefault="005A5D4E">
            <w:pPr>
              <w:rPr>
                <w:rFonts w:ascii="Times New Roman" w:hAnsi="Times New Roman" w:cs="Times New Roman"/>
                <w:b/>
                <w:bCs/>
                <w:sz w:val="20"/>
                <w:szCs w:val="20"/>
              </w:rPr>
            </w:pPr>
          </w:p>
        </w:tc>
        <w:tc>
          <w:tcPr>
            <w:tcW w:w="556" w:type="pct"/>
            <w:tcBorders>
              <w:top w:val="nil"/>
              <w:left w:val="nil"/>
              <w:bottom w:val="single" w:sz="4" w:space="0" w:color="auto"/>
              <w:right w:val="single" w:sz="4" w:space="0" w:color="auto"/>
            </w:tcBorders>
            <w:noWrap/>
            <w:vAlign w:val="center"/>
            <w:hideMark/>
          </w:tcPr>
          <w:p w:rsidR="005A5D4E" w:rsidRPr="005A5D4E" w:rsidRDefault="005A5D4E">
            <w:pPr>
              <w:jc w:val="center"/>
              <w:rPr>
                <w:rFonts w:ascii="Times New Roman" w:hAnsi="Times New Roman" w:cs="Times New Roman"/>
                <w:b/>
                <w:bCs/>
                <w:sz w:val="20"/>
                <w:szCs w:val="20"/>
              </w:rPr>
            </w:pPr>
            <w:r w:rsidRPr="005A5D4E">
              <w:rPr>
                <w:rFonts w:ascii="Times New Roman" w:hAnsi="Times New Roman" w:cs="Times New Roman"/>
                <w:b/>
                <w:bCs/>
                <w:sz w:val="20"/>
                <w:szCs w:val="20"/>
              </w:rPr>
              <w:t>2025</w:t>
            </w:r>
          </w:p>
        </w:tc>
        <w:tc>
          <w:tcPr>
            <w:tcW w:w="517" w:type="pct"/>
            <w:tcBorders>
              <w:top w:val="nil"/>
              <w:left w:val="nil"/>
              <w:bottom w:val="single" w:sz="4" w:space="0" w:color="auto"/>
              <w:right w:val="single" w:sz="4" w:space="0" w:color="auto"/>
            </w:tcBorders>
            <w:vAlign w:val="center"/>
            <w:hideMark/>
          </w:tcPr>
          <w:p w:rsidR="005A5D4E" w:rsidRPr="005A5D4E" w:rsidRDefault="005A5D4E">
            <w:pPr>
              <w:jc w:val="center"/>
              <w:rPr>
                <w:rFonts w:ascii="Times New Roman" w:hAnsi="Times New Roman" w:cs="Times New Roman"/>
                <w:b/>
                <w:bCs/>
                <w:sz w:val="20"/>
                <w:szCs w:val="20"/>
              </w:rPr>
            </w:pPr>
            <w:r w:rsidRPr="005A5D4E">
              <w:rPr>
                <w:rFonts w:ascii="Times New Roman" w:hAnsi="Times New Roman" w:cs="Times New Roman"/>
                <w:b/>
                <w:bCs/>
                <w:sz w:val="20"/>
                <w:szCs w:val="20"/>
              </w:rPr>
              <w:t>2026</w:t>
            </w:r>
          </w:p>
        </w:tc>
      </w:tr>
      <w:tr w:rsidR="005A5D4E" w:rsidRPr="005A5D4E" w:rsidTr="005A5D4E">
        <w:trPr>
          <w:trHeight w:val="525"/>
        </w:trPr>
        <w:tc>
          <w:tcPr>
            <w:tcW w:w="253" w:type="pct"/>
            <w:tcBorders>
              <w:top w:val="nil"/>
              <w:left w:val="single" w:sz="4" w:space="0" w:color="auto"/>
              <w:bottom w:val="single" w:sz="4" w:space="0" w:color="auto"/>
              <w:right w:val="single" w:sz="4" w:space="0" w:color="auto"/>
            </w:tcBorders>
            <w:vAlign w:val="center"/>
            <w:hideMark/>
          </w:tcPr>
          <w:p w:rsidR="005A5D4E" w:rsidRPr="005A5D4E" w:rsidRDefault="005A5D4E">
            <w:pPr>
              <w:jc w:val="center"/>
              <w:rPr>
                <w:rFonts w:ascii="Times New Roman" w:hAnsi="Times New Roman" w:cs="Times New Roman"/>
                <w:sz w:val="20"/>
                <w:szCs w:val="20"/>
              </w:rPr>
            </w:pPr>
            <w:r w:rsidRPr="005A5D4E">
              <w:rPr>
                <w:rFonts w:ascii="Times New Roman" w:hAnsi="Times New Roman" w:cs="Times New Roman"/>
                <w:sz w:val="20"/>
                <w:szCs w:val="20"/>
              </w:rPr>
              <w:t>1</w:t>
            </w:r>
          </w:p>
        </w:tc>
        <w:tc>
          <w:tcPr>
            <w:tcW w:w="3674" w:type="pct"/>
            <w:tcBorders>
              <w:top w:val="nil"/>
              <w:left w:val="nil"/>
              <w:bottom w:val="single" w:sz="4" w:space="0" w:color="auto"/>
              <w:right w:val="single" w:sz="4" w:space="0" w:color="auto"/>
            </w:tcBorders>
            <w:vAlign w:val="center"/>
            <w:hideMark/>
          </w:tcPr>
          <w:p w:rsidR="005A5D4E" w:rsidRPr="005A5D4E" w:rsidRDefault="005A5D4E">
            <w:pPr>
              <w:rPr>
                <w:rFonts w:ascii="Times New Roman" w:hAnsi="Times New Roman" w:cs="Times New Roman"/>
                <w:sz w:val="18"/>
                <w:szCs w:val="18"/>
              </w:rPr>
            </w:pPr>
            <w:r w:rsidRPr="005A5D4E">
              <w:rPr>
                <w:rFonts w:ascii="Times New Roman" w:hAnsi="Times New Roman" w:cs="Times New Roman"/>
                <w:sz w:val="18"/>
                <w:szCs w:val="18"/>
              </w:rPr>
              <w:t>Создание условий для организации досуга и обеспечения жителей поселения услугами организаций культуры</w:t>
            </w:r>
          </w:p>
        </w:tc>
        <w:tc>
          <w:tcPr>
            <w:tcW w:w="556" w:type="pct"/>
            <w:tcBorders>
              <w:top w:val="nil"/>
              <w:left w:val="nil"/>
              <w:bottom w:val="single" w:sz="4" w:space="0" w:color="auto"/>
              <w:right w:val="single" w:sz="4" w:space="0" w:color="auto"/>
            </w:tcBorders>
            <w:vAlign w:val="center"/>
            <w:hideMark/>
          </w:tcPr>
          <w:p w:rsidR="005A5D4E" w:rsidRPr="005A5D4E" w:rsidRDefault="005A5D4E">
            <w:pPr>
              <w:jc w:val="right"/>
              <w:rPr>
                <w:rFonts w:ascii="Times New Roman" w:hAnsi="Times New Roman" w:cs="Times New Roman"/>
                <w:sz w:val="18"/>
                <w:szCs w:val="18"/>
              </w:rPr>
            </w:pPr>
            <w:r w:rsidRPr="005A5D4E">
              <w:rPr>
                <w:rFonts w:ascii="Times New Roman" w:hAnsi="Times New Roman" w:cs="Times New Roman"/>
                <w:sz w:val="18"/>
                <w:szCs w:val="18"/>
              </w:rPr>
              <w:t>569 000</w:t>
            </w:r>
          </w:p>
        </w:tc>
        <w:tc>
          <w:tcPr>
            <w:tcW w:w="517"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596 000</w:t>
            </w:r>
          </w:p>
        </w:tc>
      </w:tr>
      <w:tr w:rsidR="005A5D4E" w:rsidRPr="005A5D4E" w:rsidTr="005A5D4E">
        <w:trPr>
          <w:trHeight w:val="480"/>
        </w:trPr>
        <w:tc>
          <w:tcPr>
            <w:tcW w:w="253" w:type="pct"/>
            <w:tcBorders>
              <w:top w:val="nil"/>
              <w:left w:val="single" w:sz="4" w:space="0" w:color="auto"/>
              <w:bottom w:val="single" w:sz="4" w:space="0" w:color="auto"/>
              <w:right w:val="single" w:sz="4" w:space="0" w:color="auto"/>
            </w:tcBorders>
            <w:vAlign w:val="center"/>
            <w:hideMark/>
          </w:tcPr>
          <w:p w:rsidR="005A5D4E" w:rsidRPr="005A5D4E" w:rsidRDefault="005A5D4E">
            <w:pPr>
              <w:jc w:val="center"/>
              <w:rPr>
                <w:rFonts w:ascii="Times New Roman" w:hAnsi="Times New Roman" w:cs="Times New Roman"/>
                <w:sz w:val="20"/>
                <w:szCs w:val="20"/>
              </w:rPr>
            </w:pPr>
            <w:r w:rsidRPr="005A5D4E">
              <w:rPr>
                <w:rFonts w:ascii="Times New Roman" w:hAnsi="Times New Roman" w:cs="Times New Roman"/>
                <w:sz w:val="20"/>
                <w:szCs w:val="20"/>
              </w:rPr>
              <w:t>2</w:t>
            </w:r>
          </w:p>
        </w:tc>
        <w:tc>
          <w:tcPr>
            <w:tcW w:w="3674" w:type="pct"/>
            <w:tcBorders>
              <w:top w:val="nil"/>
              <w:left w:val="nil"/>
              <w:bottom w:val="single" w:sz="4" w:space="0" w:color="auto"/>
              <w:right w:val="single" w:sz="4" w:space="0" w:color="auto"/>
            </w:tcBorders>
            <w:vAlign w:val="bottom"/>
            <w:hideMark/>
          </w:tcPr>
          <w:p w:rsidR="005A5D4E" w:rsidRPr="005A5D4E" w:rsidRDefault="005A5D4E">
            <w:pPr>
              <w:rPr>
                <w:rFonts w:ascii="Times New Roman" w:hAnsi="Times New Roman" w:cs="Times New Roman"/>
                <w:sz w:val="18"/>
                <w:szCs w:val="18"/>
              </w:rPr>
            </w:pPr>
            <w:r w:rsidRPr="005A5D4E">
              <w:rPr>
                <w:rFonts w:ascii="Times New Roman" w:hAnsi="Times New Roman" w:cs="Times New Roman"/>
                <w:sz w:val="18"/>
                <w:szCs w:val="18"/>
              </w:rPr>
              <w:t>Составление проекта бюджета сельского поселения и организация исполнения бюджета сельского поселения</w:t>
            </w:r>
          </w:p>
        </w:tc>
        <w:tc>
          <w:tcPr>
            <w:tcW w:w="556" w:type="pct"/>
            <w:tcBorders>
              <w:top w:val="nil"/>
              <w:left w:val="nil"/>
              <w:bottom w:val="single" w:sz="4" w:space="0" w:color="auto"/>
              <w:right w:val="single" w:sz="4" w:space="0" w:color="auto"/>
            </w:tcBorders>
            <w:vAlign w:val="center"/>
            <w:hideMark/>
          </w:tcPr>
          <w:p w:rsidR="005A5D4E" w:rsidRPr="005A5D4E" w:rsidRDefault="005A5D4E">
            <w:pPr>
              <w:jc w:val="right"/>
              <w:rPr>
                <w:rFonts w:ascii="Times New Roman" w:hAnsi="Times New Roman" w:cs="Times New Roman"/>
                <w:sz w:val="18"/>
                <w:szCs w:val="18"/>
              </w:rPr>
            </w:pPr>
            <w:r w:rsidRPr="005A5D4E">
              <w:rPr>
                <w:rFonts w:ascii="Times New Roman" w:hAnsi="Times New Roman" w:cs="Times New Roman"/>
                <w:sz w:val="18"/>
                <w:szCs w:val="18"/>
              </w:rPr>
              <w:t>15 000</w:t>
            </w:r>
          </w:p>
        </w:tc>
        <w:tc>
          <w:tcPr>
            <w:tcW w:w="517" w:type="pct"/>
            <w:tcBorders>
              <w:top w:val="nil"/>
              <w:left w:val="nil"/>
              <w:bottom w:val="single" w:sz="4" w:space="0" w:color="auto"/>
              <w:right w:val="single" w:sz="4" w:space="0" w:color="auto"/>
            </w:tcBorders>
            <w:noWrap/>
            <w:vAlign w:val="center"/>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15 000</w:t>
            </w:r>
          </w:p>
        </w:tc>
      </w:tr>
      <w:tr w:rsidR="005A5D4E" w:rsidRPr="005A5D4E" w:rsidTr="005A5D4E">
        <w:trPr>
          <w:trHeight w:val="255"/>
        </w:trPr>
        <w:tc>
          <w:tcPr>
            <w:tcW w:w="253" w:type="pct"/>
            <w:tcBorders>
              <w:top w:val="nil"/>
              <w:left w:val="single" w:sz="4" w:space="0" w:color="auto"/>
              <w:bottom w:val="single" w:sz="4" w:space="0" w:color="auto"/>
              <w:right w:val="single" w:sz="4" w:space="0" w:color="auto"/>
            </w:tcBorders>
            <w:vAlign w:val="center"/>
            <w:hideMark/>
          </w:tcPr>
          <w:p w:rsidR="005A5D4E" w:rsidRPr="005A5D4E" w:rsidRDefault="005A5D4E">
            <w:pPr>
              <w:jc w:val="center"/>
              <w:rPr>
                <w:rFonts w:ascii="Times New Roman" w:hAnsi="Times New Roman" w:cs="Times New Roman"/>
                <w:sz w:val="20"/>
                <w:szCs w:val="20"/>
              </w:rPr>
            </w:pPr>
            <w:r w:rsidRPr="005A5D4E">
              <w:rPr>
                <w:rFonts w:ascii="Times New Roman" w:hAnsi="Times New Roman" w:cs="Times New Roman"/>
                <w:sz w:val="20"/>
                <w:szCs w:val="20"/>
              </w:rPr>
              <w:t> </w:t>
            </w:r>
          </w:p>
        </w:tc>
        <w:tc>
          <w:tcPr>
            <w:tcW w:w="3674" w:type="pct"/>
            <w:tcBorders>
              <w:top w:val="nil"/>
              <w:left w:val="nil"/>
              <w:bottom w:val="single" w:sz="4" w:space="0" w:color="auto"/>
              <w:right w:val="single" w:sz="4" w:space="0" w:color="auto"/>
            </w:tcBorders>
            <w:vAlign w:val="bottom"/>
            <w:hideMark/>
          </w:tcPr>
          <w:p w:rsidR="005A5D4E" w:rsidRPr="005A5D4E" w:rsidRDefault="005A5D4E">
            <w:pPr>
              <w:rPr>
                <w:rFonts w:ascii="Times New Roman" w:hAnsi="Times New Roman" w:cs="Times New Roman"/>
                <w:b/>
                <w:bCs/>
                <w:sz w:val="18"/>
                <w:szCs w:val="18"/>
              </w:rPr>
            </w:pPr>
            <w:r w:rsidRPr="005A5D4E">
              <w:rPr>
                <w:rFonts w:ascii="Times New Roman" w:hAnsi="Times New Roman" w:cs="Times New Roman"/>
                <w:b/>
                <w:bCs/>
                <w:sz w:val="18"/>
                <w:szCs w:val="18"/>
              </w:rPr>
              <w:t>ИТОГО</w:t>
            </w:r>
          </w:p>
        </w:tc>
        <w:tc>
          <w:tcPr>
            <w:tcW w:w="556" w:type="pct"/>
            <w:tcBorders>
              <w:top w:val="nil"/>
              <w:left w:val="nil"/>
              <w:bottom w:val="single" w:sz="4" w:space="0" w:color="auto"/>
              <w:right w:val="single" w:sz="4" w:space="0" w:color="auto"/>
            </w:tcBorders>
            <w:vAlign w:val="bottom"/>
            <w:hideMark/>
          </w:tcPr>
          <w:p w:rsidR="005A5D4E" w:rsidRPr="005A5D4E" w:rsidRDefault="005A5D4E">
            <w:pPr>
              <w:jc w:val="right"/>
              <w:rPr>
                <w:rFonts w:ascii="Times New Roman" w:hAnsi="Times New Roman" w:cs="Times New Roman"/>
                <w:b/>
                <w:bCs/>
                <w:sz w:val="18"/>
                <w:szCs w:val="18"/>
              </w:rPr>
            </w:pPr>
            <w:r w:rsidRPr="005A5D4E">
              <w:rPr>
                <w:rFonts w:ascii="Times New Roman" w:hAnsi="Times New Roman" w:cs="Times New Roman"/>
                <w:b/>
                <w:bCs/>
                <w:sz w:val="18"/>
                <w:szCs w:val="18"/>
              </w:rPr>
              <w:t>584 000</w:t>
            </w:r>
          </w:p>
        </w:tc>
        <w:tc>
          <w:tcPr>
            <w:tcW w:w="517" w:type="pct"/>
            <w:tcBorders>
              <w:top w:val="nil"/>
              <w:left w:val="nil"/>
              <w:bottom w:val="single" w:sz="4" w:space="0" w:color="auto"/>
              <w:right w:val="single" w:sz="4" w:space="0" w:color="auto"/>
            </w:tcBorders>
            <w:vAlign w:val="bottom"/>
            <w:hideMark/>
          </w:tcPr>
          <w:p w:rsidR="005A5D4E" w:rsidRPr="005A5D4E" w:rsidRDefault="005A5D4E">
            <w:pPr>
              <w:jc w:val="right"/>
              <w:rPr>
                <w:rFonts w:ascii="Times New Roman" w:hAnsi="Times New Roman" w:cs="Times New Roman"/>
                <w:b/>
                <w:bCs/>
                <w:sz w:val="18"/>
                <w:szCs w:val="18"/>
              </w:rPr>
            </w:pPr>
            <w:r w:rsidRPr="005A5D4E">
              <w:rPr>
                <w:rFonts w:ascii="Times New Roman" w:hAnsi="Times New Roman" w:cs="Times New Roman"/>
                <w:b/>
                <w:bCs/>
                <w:sz w:val="18"/>
                <w:szCs w:val="18"/>
              </w:rPr>
              <w:t>611 000</w:t>
            </w:r>
          </w:p>
        </w:tc>
      </w:tr>
    </w:tbl>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p w:rsidR="005A5D4E" w:rsidRPr="005A5D4E" w:rsidRDefault="005A5D4E" w:rsidP="005A5D4E">
      <w:pPr>
        <w:rPr>
          <w:rFonts w:ascii="Times New Roman" w:hAnsi="Times New Roman" w:cs="Times New Roman"/>
        </w:rPr>
      </w:pPr>
    </w:p>
    <w:tbl>
      <w:tblPr>
        <w:tblW w:w="9520" w:type="dxa"/>
        <w:tblInd w:w="93" w:type="dxa"/>
        <w:tblLook w:val="04A0"/>
      </w:tblPr>
      <w:tblGrid>
        <w:gridCol w:w="5520"/>
        <w:gridCol w:w="2320"/>
        <w:gridCol w:w="1680"/>
      </w:tblGrid>
      <w:tr w:rsidR="005A5D4E" w:rsidRPr="005A5D4E" w:rsidTr="005A5D4E">
        <w:trPr>
          <w:trHeight w:val="255"/>
        </w:trPr>
        <w:tc>
          <w:tcPr>
            <w:tcW w:w="9520" w:type="dxa"/>
            <w:gridSpan w:val="3"/>
            <w:noWrap/>
            <w:vAlign w:val="bottom"/>
            <w:hideMark/>
          </w:tcPr>
          <w:p w:rsidR="005A5D4E" w:rsidRPr="005A5D4E" w:rsidRDefault="005A5D4E" w:rsidP="00FA4268">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Приложение  №14</w:t>
            </w:r>
          </w:p>
        </w:tc>
      </w:tr>
      <w:tr w:rsidR="005A5D4E" w:rsidRPr="005A5D4E" w:rsidTr="005A5D4E">
        <w:trPr>
          <w:trHeight w:val="255"/>
        </w:trPr>
        <w:tc>
          <w:tcPr>
            <w:tcW w:w="9520" w:type="dxa"/>
            <w:gridSpan w:val="3"/>
            <w:noWrap/>
            <w:vAlign w:val="bottom"/>
            <w:hideMark/>
          </w:tcPr>
          <w:p w:rsidR="005A5D4E" w:rsidRPr="005A5D4E" w:rsidRDefault="005A5D4E" w:rsidP="00FA4268">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к решению Сельской Думы</w:t>
            </w:r>
          </w:p>
        </w:tc>
      </w:tr>
      <w:tr w:rsidR="005A5D4E" w:rsidRPr="005A5D4E" w:rsidTr="005A5D4E">
        <w:trPr>
          <w:trHeight w:val="255"/>
        </w:trPr>
        <w:tc>
          <w:tcPr>
            <w:tcW w:w="9520" w:type="dxa"/>
            <w:gridSpan w:val="3"/>
            <w:noWrap/>
            <w:vAlign w:val="bottom"/>
            <w:hideMark/>
          </w:tcPr>
          <w:p w:rsidR="005A5D4E" w:rsidRPr="005A5D4E" w:rsidRDefault="005A5D4E" w:rsidP="00FA4268">
            <w:pPr>
              <w:spacing w:after="0" w:line="240" w:lineRule="auto"/>
              <w:jc w:val="right"/>
              <w:rPr>
                <w:rFonts w:ascii="Times New Roman" w:hAnsi="Times New Roman" w:cs="Times New Roman"/>
                <w:color w:val="000000"/>
                <w:sz w:val="20"/>
                <w:szCs w:val="20"/>
              </w:rPr>
            </w:pPr>
            <w:r w:rsidRPr="005A5D4E">
              <w:rPr>
                <w:rFonts w:ascii="Times New Roman" w:hAnsi="Times New Roman" w:cs="Times New Roman"/>
                <w:color w:val="000000"/>
                <w:sz w:val="20"/>
                <w:szCs w:val="20"/>
              </w:rPr>
              <w:t xml:space="preserve"> сельского поселения "Деревня Гавриловка"</w:t>
            </w:r>
          </w:p>
        </w:tc>
      </w:tr>
      <w:tr w:rsidR="005A5D4E" w:rsidRPr="005A5D4E" w:rsidTr="005A5D4E">
        <w:trPr>
          <w:trHeight w:val="255"/>
        </w:trPr>
        <w:tc>
          <w:tcPr>
            <w:tcW w:w="5520" w:type="dxa"/>
            <w:noWrap/>
            <w:vAlign w:val="bottom"/>
            <w:hideMark/>
          </w:tcPr>
          <w:p w:rsidR="005A5D4E" w:rsidRPr="005A5D4E" w:rsidRDefault="005A5D4E" w:rsidP="00FA4268">
            <w:pPr>
              <w:spacing w:after="0" w:line="240" w:lineRule="auto"/>
              <w:rPr>
                <w:rFonts w:ascii="Times New Roman" w:hAnsi="Times New Roman" w:cs="Times New Roman"/>
                <w:sz w:val="20"/>
                <w:szCs w:val="20"/>
              </w:rPr>
            </w:pPr>
          </w:p>
        </w:tc>
        <w:tc>
          <w:tcPr>
            <w:tcW w:w="4000" w:type="dxa"/>
            <w:gridSpan w:val="2"/>
            <w:noWrap/>
            <w:vAlign w:val="bottom"/>
            <w:hideMark/>
          </w:tcPr>
          <w:p w:rsidR="005A5D4E" w:rsidRPr="005A5D4E" w:rsidRDefault="000829F0" w:rsidP="00FA4268">
            <w:pPr>
              <w:spacing w:after="0" w:line="240" w:lineRule="auto"/>
              <w:jc w:val="right"/>
              <w:rPr>
                <w:rFonts w:ascii="Times New Roman" w:hAnsi="Times New Roman" w:cs="Times New Roman"/>
                <w:sz w:val="20"/>
                <w:szCs w:val="20"/>
              </w:rPr>
            </w:pPr>
            <w:r w:rsidRPr="005A5D4E">
              <w:rPr>
                <w:rFonts w:ascii="Times New Roman" w:hAnsi="Times New Roman" w:cs="Times New Roman"/>
                <w:sz w:val="20"/>
                <w:szCs w:val="20"/>
              </w:rPr>
              <w:t xml:space="preserve">№ </w:t>
            </w:r>
            <w:r w:rsidRPr="000829F0">
              <w:rPr>
                <w:rFonts w:ascii="Times New Roman" w:hAnsi="Times New Roman" w:cs="Times New Roman"/>
                <w:sz w:val="20"/>
                <w:szCs w:val="20"/>
                <w:u w:val="single"/>
              </w:rPr>
              <w:t>106</w:t>
            </w:r>
            <w:r w:rsidRPr="005A5D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5D4E">
              <w:rPr>
                <w:rFonts w:ascii="Times New Roman" w:hAnsi="Times New Roman" w:cs="Times New Roman"/>
                <w:sz w:val="20"/>
                <w:szCs w:val="20"/>
              </w:rPr>
              <w:t xml:space="preserve">от </w:t>
            </w:r>
            <w:r>
              <w:rPr>
                <w:rFonts w:ascii="Times New Roman" w:hAnsi="Times New Roman" w:cs="Times New Roman"/>
                <w:sz w:val="20"/>
                <w:szCs w:val="20"/>
                <w:u w:val="single"/>
              </w:rPr>
              <w:t>28.12.2023</w:t>
            </w:r>
          </w:p>
        </w:tc>
      </w:tr>
      <w:tr w:rsidR="005A5D4E" w:rsidRPr="005A5D4E" w:rsidTr="005A5D4E">
        <w:trPr>
          <w:trHeight w:val="255"/>
        </w:trPr>
        <w:tc>
          <w:tcPr>
            <w:tcW w:w="5520" w:type="dxa"/>
            <w:noWrap/>
            <w:vAlign w:val="bottom"/>
            <w:hideMark/>
          </w:tcPr>
          <w:p w:rsidR="005A5D4E" w:rsidRPr="005A5D4E" w:rsidRDefault="005A5D4E" w:rsidP="00FA4268">
            <w:pPr>
              <w:spacing w:after="0"/>
              <w:rPr>
                <w:rFonts w:ascii="Times New Roman" w:hAnsi="Times New Roman" w:cs="Times New Roman"/>
                <w:sz w:val="20"/>
                <w:szCs w:val="20"/>
              </w:rPr>
            </w:pPr>
          </w:p>
        </w:tc>
        <w:tc>
          <w:tcPr>
            <w:tcW w:w="2320" w:type="dxa"/>
            <w:noWrap/>
            <w:vAlign w:val="bottom"/>
            <w:hideMark/>
          </w:tcPr>
          <w:p w:rsidR="005A5D4E" w:rsidRPr="005A5D4E" w:rsidRDefault="005A5D4E">
            <w:pPr>
              <w:rPr>
                <w:rFonts w:ascii="Times New Roman" w:hAnsi="Times New Roman" w:cs="Times New Roman"/>
                <w:sz w:val="20"/>
                <w:szCs w:val="20"/>
              </w:rPr>
            </w:pPr>
          </w:p>
        </w:tc>
        <w:tc>
          <w:tcPr>
            <w:tcW w:w="1680" w:type="dxa"/>
            <w:noWrap/>
            <w:vAlign w:val="bottom"/>
            <w:hideMark/>
          </w:tcPr>
          <w:p w:rsidR="005A5D4E" w:rsidRPr="005A5D4E" w:rsidRDefault="005A5D4E">
            <w:pPr>
              <w:rPr>
                <w:rFonts w:ascii="Times New Roman" w:hAnsi="Times New Roman" w:cs="Times New Roman"/>
                <w:sz w:val="20"/>
                <w:szCs w:val="20"/>
              </w:rPr>
            </w:pPr>
          </w:p>
        </w:tc>
      </w:tr>
      <w:tr w:rsidR="005A5D4E" w:rsidRPr="005A5D4E" w:rsidTr="005A5D4E">
        <w:trPr>
          <w:trHeight w:val="690"/>
        </w:trPr>
        <w:tc>
          <w:tcPr>
            <w:tcW w:w="9520" w:type="dxa"/>
            <w:gridSpan w:val="3"/>
            <w:vAlign w:val="center"/>
            <w:hideMark/>
          </w:tcPr>
          <w:p w:rsidR="005A5D4E" w:rsidRPr="005A5D4E" w:rsidRDefault="005A5D4E">
            <w:pPr>
              <w:jc w:val="center"/>
              <w:rPr>
                <w:rFonts w:ascii="Times New Roman" w:hAnsi="Times New Roman" w:cs="Times New Roman"/>
                <w:b/>
                <w:bCs/>
                <w:sz w:val="24"/>
                <w:szCs w:val="24"/>
              </w:rPr>
            </w:pPr>
            <w:r w:rsidRPr="005A5D4E">
              <w:rPr>
                <w:rFonts w:ascii="Times New Roman" w:hAnsi="Times New Roman" w:cs="Times New Roman"/>
                <w:b/>
                <w:bCs/>
              </w:rPr>
              <w:t>Источники  финансирования  дефицита  бюджета   муниципального образования "Сельское поселение  "Деревня Гавриловка" на 2024 год</w:t>
            </w:r>
          </w:p>
        </w:tc>
      </w:tr>
      <w:tr w:rsidR="005A5D4E" w:rsidRPr="005A5D4E" w:rsidTr="005A5D4E">
        <w:trPr>
          <w:trHeight w:val="255"/>
        </w:trPr>
        <w:tc>
          <w:tcPr>
            <w:tcW w:w="5520" w:type="dxa"/>
            <w:vAlign w:val="center"/>
            <w:hideMark/>
          </w:tcPr>
          <w:p w:rsidR="005A5D4E" w:rsidRPr="005A5D4E" w:rsidRDefault="005A5D4E">
            <w:pPr>
              <w:rPr>
                <w:rFonts w:ascii="Times New Roman" w:hAnsi="Times New Roman" w:cs="Times New Roman"/>
                <w:sz w:val="20"/>
                <w:szCs w:val="20"/>
              </w:rPr>
            </w:pPr>
          </w:p>
        </w:tc>
        <w:tc>
          <w:tcPr>
            <w:tcW w:w="2320" w:type="dxa"/>
            <w:vAlign w:val="center"/>
            <w:hideMark/>
          </w:tcPr>
          <w:p w:rsidR="005A5D4E" w:rsidRPr="005A5D4E" w:rsidRDefault="005A5D4E">
            <w:pPr>
              <w:rPr>
                <w:rFonts w:ascii="Times New Roman" w:hAnsi="Times New Roman" w:cs="Times New Roman"/>
                <w:sz w:val="20"/>
                <w:szCs w:val="20"/>
              </w:rPr>
            </w:pPr>
          </w:p>
        </w:tc>
        <w:tc>
          <w:tcPr>
            <w:tcW w:w="1680" w:type="dxa"/>
            <w:vAlign w:val="center"/>
            <w:hideMark/>
          </w:tcPr>
          <w:p w:rsidR="005A5D4E" w:rsidRPr="005A5D4E" w:rsidRDefault="005A5D4E">
            <w:pPr>
              <w:rPr>
                <w:rFonts w:ascii="Times New Roman" w:hAnsi="Times New Roman" w:cs="Times New Roman"/>
                <w:sz w:val="20"/>
                <w:szCs w:val="20"/>
              </w:rPr>
            </w:pPr>
          </w:p>
        </w:tc>
      </w:tr>
      <w:tr w:rsidR="005A5D4E" w:rsidRPr="005A5D4E" w:rsidTr="005A5D4E">
        <w:trPr>
          <w:trHeight w:val="270"/>
        </w:trPr>
        <w:tc>
          <w:tcPr>
            <w:tcW w:w="5520" w:type="dxa"/>
            <w:noWrap/>
            <w:vAlign w:val="bottom"/>
            <w:hideMark/>
          </w:tcPr>
          <w:p w:rsidR="005A5D4E" w:rsidRPr="005A5D4E" w:rsidRDefault="005A5D4E">
            <w:pPr>
              <w:rPr>
                <w:rFonts w:ascii="Times New Roman" w:hAnsi="Times New Roman" w:cs="Times New Roman"/>
                <w:sz w:val="20"/>
                <w:szCs w:val="20"/>
              </w:rPr>
            </w:pPr>
          </w:p>
        </w:tc>
        <w:tc>
          <w:tcPr>
            <w:tcW w:w="2320" w:type="dxa"/>
            <w:noWrap/>
            <w:vAlign w:val="bottom"/>
            <w:hideMark/>
          </w:tcPr>
          <w:p w:rsidR="005A5D4E" w:rsidRPr="005A5D4E" w:rsidRDefault="005A5D4E">
            <w:pPr>
              <w:rPr>
                <w:rFonts w:ascii="Times New Roman" w:hAnsi="Times New Roman" w:cs="Times New Roman"/>
                <w:sz w:val="20"/>
                <w:szCs w:val="20"/>
              </w:rPr>
            </w:pPr>
          </w:p>
        </w:tc>
        <w:tc>
          <w:tcPr>
            <w:tcW w:w="1680" w:type="dxa"/>
            <w:noWrap/>
            <w:vAlign w:val="bottom"/>
            <w:hideMark/>
          </w:tcPr>
          <w:p w:rsidR="005A5D4E" w:rsidRPr="005A5D4E" w:rsidRDefault="005A5D4E">
            <w:pPr>
              <w:jc w:val="right"/>
              <w:rPr>
                <w:rFonts w:ascii="Times New Roman" w:hAnsi="Times New Roman" w:cs="Times New Roman"/>
                <w:sz w:val="20"/>
                <w:szCs w:val="20"/>
              </w:rPr>
            </w:pPr>
            <w:r w:rsidRPr="005A5D4E">
              <w:rPr>
                <w:rFonts w:ascii="Times New Roman" w:hAnsi="Times New Roman" w:cs="Times New Roman"/>
                <w:sz w:val="20"/>
                <w:szCs w:val="20"/>
              </w:rPr>
              <w:t>в рублях</w:t>
            </w:r>
          </w:p>
        </w:tc>
      </w:tr>
      <w:tr w:rsidR="005A5D4E" w:rsidRPr="005A5D4E" w:rsidTr="005A5D4E">
        <w:trPr>
          <w:trHeight w:val="615"/>
        </w:trPr>
        <w:tc>
          <w:tcPr>
            <w:tcW w:w="5520" w:type="dxa"/>
            <w:tcBorders>
              <w:top w:val="single" w:sz="8" w:space="0" w:color="auto"/>
              <w:left w:val="single" w:sz="8" w:space="0" w:color="auto"/>
              <w:bottom w:val="single" w:sz="8" w:space="0" w:color="auto"/>
              <w:right w:val="single" w:sz="4" w:space="0" w:color="auto"/>
            </w:tcBorders>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 xml:space="preserve">Наименование </w:t>
            </w:r>
          </w:p>
        </w:tc>
        <w:tc>
          <w:tcPr>
            <w:tcW w:w="2320" w:type="dxa"/>
            <w:tcBorders>
              <w:top w:val="single" w:sz="8" w:space="0" w:color="auto"/>
              <w:left w:val="nil"/>
              <w:bottom w:val="single" w:sz="8" w:space="0" w:color="auto"/>
              <w:right w:val="single" w:sz="4" w:space="0" w:color="auto"/>
            </w:tcBorders>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Код бюджетной классификации</w:t>
            </w:r>
          </w:p>
        </w:tc>
        <w:tc>
          <w:tcPr>
            <w:tcW w:w="1680" w:type="dxa"/>
            <w:tcBorders>
              <w:top w:val="single" w:sz="8" w:space="0" w:color="auto"/>
              <w:left w:val="nil"/>
              <w:bottom w:val="single" w:sz="8" w:space="0" w:color="auto"/>
              <w:right w:val="single" w:sz="8" w:space="0" w:color="auto"/>
            </w:tcBorders>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сумма</w:t>
            </w:r>
          </w:p>
        </w:tc>
      </w:tr>
      <w:tr w:rsidR="005A5D4E" w:rsidRPr="005A5D4E" w:rsidTr="005A5D4E">
        <w:trPr>
          <w:trHeight w:val="300"/>
        </w:trPr>
        <w:tc>
          <w:tcPr>
            <w:tcW w:w="5520" w:type="dxa"/>
            <w:tcBorders>
              <w:top w:val="nil"/>
              <w:left w:val="single" w:sz="4" w:space="0" w:color="auto"/>
              <w:bottom w:val="single" w:sz="4" w:space="0" w:color="auto"/>
              <w:right w:val="single" w:sz="4" w:space="0" w:color="auto"/>
            </w:tcBorders>
            <w:vAlign w:val="center"/>
            <w:hideMark/>
          </w:tcPr>
          <w:p w:rsidR="005A5D4E" w:rsidRPr="005A5D4E" w:rsidRDefault="005A5D4E">
            <w:pPr>
              <w:jc w:val="center"/>
              <w:rPr>
                <w:rFonts w:ascii="Times New Roman" w:hAnsi="Times New Roman" w:cs="Times New Roman"/>
                <w:color w:val="FF0000"/>
              </w:rPr>
            </w:pPr>
            <w:r w:rsidRPr="005A5D4E">
              <w:rPr>
                <w:rFonts w:ascii="Times New Roman" w:hAnsi="Times New Roman" w:cs="Times New Roman"/>
                <w:color w:val="FF0000"/>
              </w:rPr>
              <w:t> </w:t>
            </w:r>
          </w:p>
        </w:tc>
        <w:tc>
          <w:tcPr>
            <w:tcW w:w="2320" w:type="dxa"/>
            <w:tcBorders>
              <w:top w:val="nil"/>
              <w:left w:val="nil"/>
              <w:bottom w:val="single" w:sz="4" w:space="0" w:color="auto"/>
              <w:right w:val="single" w:sz="4" w:space="0" w:color="auto"/>
            </w:tcBorders>
            <w:vAlign w:val="center"/>
            <w:hideMark/>
          </w:tcPr>
          <w:p w:rsidR="005A5D4E" w:rsidRPr="005A5D4E" w:rsidRDefault="005A5D4E">
            <w:pPr>
              <w:jc w:val="center"/>
              <w:rPr>
                <w:rFonts w:ascii="Times New Roman" w:hAnsi="Times New Roman" w:cs="Times New Roman"/>
                <w:color w:val="FF0000"/>
              </w:rPr>
            </w:pPr>
            <w:r w:rsidRPr="005A5D4E">
              <w:rPr>
                <w:rFonts w:ascii="Times New Roman" w:hAnsi="Times New Roman" w:cs="Times New Roman"/>
                <w:color w:val="FF0000"/>
              </w:rPr>
              <w:t> </w:t>
            </w:r>
          </w:p>
        </w:tc>
        <w:tc>
          <w:tcPr>
            <w:tcW w:w="1680" w:type="dxa"/>
            <w:tcBorders>
              <w:top w:val="nil"/>
              <w:left w:val="nil"/>
              <w:bottom w:val="single" w:sz="4" w:space="0" w:color="auto"/>
              <w:right w:val="single" w:sz="4" w:space="0" w:color="auto"/>
            </w:tcBorders>
            <w:vAlign w:val="center"/>
            <w:hideMark/>
          </w:tcPr>
          <w:p w:rsidR="005A5D4E" w:rsidRPr="005A5D4E" w:rsidRDefault="005A5D4E">
            <w:pPr>
              <w:jc w:val="center"/>
              <w:rPr>
                <w:rFonts w:ascii="Times New Roman" w:hAnsi="Times New Roman" w:cs="Times New Roman"/>
                <w:color w:val="FF0000"/>
              </w:rPr>
            </w:pPr>
            <w:r w:rsidRPr="005A5D4E">
              <w:rPr>
                <w:rFonts w:ascii="Times New Roman" w:hAnsi="Times New Roman" w:cs="Times New Roman"/>
                <w:color w:val="FF0000"/>
              </w:rPr>
              <w:t> </w:t>
            </w:r>
          </w:p>
        </w:tc>
      </w:tr>
      <w:tr w:rsidR="005A5D4E" w:rsidRPr="005A5D4E" w:rsidTr="005A5D4E">
        <w:trPr>
          <w:trHeight w:val="600"/>
        </w:trPr>
        <w:tc>
          <w:tcPr>
            <w:tcW w:w="5520" w:type="dxa"/>
            <w:tcBorders>
              <w:top w:val="nil"/>
              <w:left w:val="single" w:sz="4" w:space="0" w:color="auto"/>
              <w:bottom w:val="single" w:sz="4" w:space="0" w:color="auto"/>
              <w:right w:val="single" w:sz="4" w:space="0" w:color="auto"/>
            </w:tcBorders>
            <w:vAlign w:val="center"/>
            <w:hideMark/>
          </w:tcPr>
          <w:p w:rsidR="005A5D4E" w:rsidRPr="005A5D4E" w:rsidRDefault="005A5D4E">
            <w:pPr>
              <w:rPr>
                <w:rFonts w:ascii="Times New Roman" w:hAnsi="Times New Roman" w:cs="Times New Roman"/>
              </w:rPr>
            </w:pPr>
            <w:r w:rsidRPr="005A5D4E">
              <w:rPr>
                <w:rFonts w:ascii="Times New Roman" w:hAnsi="Times New Roman" w:cs="Times New Roman"/>
              </w:rPr>
              <w:t>Изменение остатков средств на счетах по учету средств бюджетов</w:t>
            </w:r>
          </w:p>
        </w:tc>
        <w:tc>
          <w:tcPr>
            <w:tcW w:w="2320" w:type="dxa"/>
            <w:tcBorders>
              <w:top w:val="nil"/>
              <w:left w:val="nil"/>
              <w:bottom w:val="single" w:sz="4" w:space="0" w:color="auto"/>
              <w:right w:val="single" w:sz="4" w:space="0" w:color="auto"/>
            </w:tcBorders>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 xml:space="preserve">01 05 00 00 00 0000 000 </w:t>
            </w:r>
          </w:p>
        </w:tc>
        <w:tc>
          <w:tcPr>
            <w:tcW w:w="1680" w:type="dxa"/>
            <w:tcBorders>
              <w:top w:val="nil"/>
              <w:left w:val="nil"/>
              <w:bottom w:val="single" w:sz="4" w:space="0" w:color="auto"/>
              <w:right w:val="single" w:sz="4" w:space="0" w:color="auto"/>
            </w:tcBorders>
            <w:vAlign w:val="center"/>
            <w:hideMark/>
          </w:tcPr>
          <w:p w:rsidR="005A5D4E" w:rsidRPr="005A5D4E" w:rsidRDefault="005A5D4E">
            <w:pPr>
              <w:jc w:val="center"/>
              <w:rPr>
                <w:rFonts w:ascii="Times New Roman" w:hAnsi="Times New Roman" w:cs="Times New Roman"/>
              </w:rPr>
            </w:pPr>
            <w:r w:rsidRPr="005A5D4E">
              <w:rPr>
                <w:rFonts w:ascii="Times New Roman" w:hAnsi="Times New Roman" w:cs="Times New Roman"/>
              </w:rPr>
              <w:t>249 000,00</w:t>
            </w:r>
          </w:p>
        </w:tc>
      </w:tr>
      <w:tr w:rsidR="005A5D4E" w:rsidRPr="005A5D4E" w:rsidTr="005A5D4E">
        <w:trPr>
          <w:trHeight w:val="330"/>
        </w:trPr>
        <w:tc>
          <w:tcPr>
            <w:tcW w:w="5520" w:type="dxa"/>
            <w:tcBorders>
              <w:top w:val="nil"/>
              <w:left w:val="single" w:sz="4" w:space="0" w:color="auto"/>
              <w:bottom w:val="nil"/>
              <w:right w:val="single" w:sz="4" w:space="0" w:color="auto"/>
            </w:tcBorders>
            <w:vAlign w:val="center"/>
            <w:hideMark/>
          </w:tcPr>
          <w:p w:rsidR="005A5D4E" w:rsidRPr="005A5D4E" w:rsidRDefault="005A5D4E">
            <w:pPr>
              <w:jc w:val="center"/>
              <w:rPr>
                <w:rFonts w:ascii="Times New Roman" w:hAnsi="Times New Roman" w:cs="Times New Roman"/>
                <w:sz w:val="24"/>
                <w:szCs w:val="24"/>
              </w:rPr>
            </w:pPr>
            <w:r w:rsidRPr="005A5D4E">
              <w:rPr>
                <w:rFonts w:ascii="Times New Roman" w:hAnsi="Times New Roman" w:cs="Times New Roman"/>
              </w:rPr>
              <w:t> </w:t>
            </w:r>
          </w:p>
        </w:tc>
        <w:tc>
          <w:tcPr>
            <w:tcW w:w="2320" w:type="dxa"/>
            <w:tcBorders>
              <w:top w:val="nil"/>
              <w:left w:val="nil"/>
              <w:bottom w:val="nil"/>
              <w:right w:val="single" w:sz="4" w:space="0" w:color="auto"/>
            </w:tcBorders>
            <w:vAlign w:val="center"/>
            <w:hideMark/>
          </w:tcPr>
          <w:p w:rsidR="005A5D4E" w:rsidRPr="005A5D4E" w:rsidRDefault="005A5D4E">
            <w:pPr>
              <w:jc w:val="center"/>
              <w:rPr>
                <w:rFonts w:ascii="Times New Roman" w:hAnsi="Times New Roman" w:cs="Times New Roman"/>
                <w:sz w:val="24"/>
                <w:szCs w:val="24"/>
              </w:rPr>
            </w:pPr>
            <w:r w:rsidRPr="005A5D4E">
              <w:rPr>
                <w:rFonts w:ascii="Times New Roman" w:hAnsi="Times New Roman" w:cs="Times New Roman"/>
              </w:rPr>
              <w:t> </w:t>
            </w:r>
          </w:p>
        </w:tc>
        <w:tc>
          <w:tcPr>
            <w:tcW w:w="1680" w:type="dxa"/>
            <w:tcBorders>
              <w:top w:val="nil"/>
              <w:left w:val="nil"/>
              <w:bottom w:val="nil"/>
              <w:right w:val="single" w:sz="4" w:space="0" w:color="auto"/>
            </w:tcBorders>
            <w:vAlign w:val="center"/>
            <w:hideMark/>
          </w:tcPr>
          <w:p w:rsidR="005A5D4E" w:rsidRPr="005A5D4E" w:rsidRDefault="005A5D4E">
            <w:pPr>
              <w:jc w:val="center"/>
              <w:rPr>
                <w:rFonts w:ascii="Times New Roman" w:hAnsi="Times New Roman" w:cs="Times New Roman"/>
                <w:sz w:val="24"/>
                <w:szCs w:val="24"/>
              </w:rPr>
            </w:pPr>
            <w:r w:rsidRPr="005A5D4E">
              <w:rPr>
                <w:rFonts w:ascii="Times New Roman" w:hAnsi="Times New Roman" w:cs="Times New Roman"/>
              </w:rPr>
              <w:t> </w:t>
            </w:r>
          </w:p>
        </w:tc>
      </w:tr>
      <w:tr w:rsidR="005A5D4E" w:rsidRPr="005A5D4E" w:rsidTr="005A5D4E">
        <w:trPr>
          <w:trHeight w:val="270"/>
        </w:trPr>
        <w:tc>
          <w:tcPr>
            <w:tcW w:w="7840" w:type="dxa"/>
            <w:gridSpan w:val="2"/>
            <w:tcBorders>
              <w:top w:val="single" w:sz="8" w:space="0" w:color="auto"/>
              <w:left w:val="single" w:sz="8" w:space="0" w:color="auto"/>
              <w:bottom w:val="single" w:sz="8" w:space="0" w:color="auto"/>
              <w:right w:val="single" w:sz="4" w:space="0" w:color="auto"/>
            </w:tcBorders>
            <w:vAlign w:val="center"/>
            <w:hideMark/>
          </w:tcPr>
          <w:p w:rsidR="005A5D4E" w:rsidRPr="005A5D4E" w:rsidRDefault="005A5D4E">
            <w:pPr>
              <w:jc w:val="center"/>
              <w:rPr>
                <w:rFonts w:ascii="Times New Roman" w:hAnsi="Times New Roman" w:cs="Times New Roman"/>
                <w:b/>
                <w:bCs/>
                <w:sz w:val="20"/>
                <w:szCs w:val="20"/>
              </w:rPr>
            </w:pPr>
            <w:r w:rsidRPr="005A5D4E">
              <w:rPr>
                <w:rFonts w:ascii="Times New Roman" w:hAnsi="Times New Roman" w:cs="Times New Roman"/>
                <w:b/>
                <w:bCs/>
                <w:sz w:val="20"/>
                <w:szCs w:val="20"/>
              </w:rPr>
              <w:t>ИТОГО источников финансирования дефицита</w:t>
            </w:r>
          </w:p>
        </w:tc>
        <w:tc>
          <w:tcPr>
            <w:tcW w:w="1680" w:type="dxa"/>
            <w:tcBorders>
              <w:top w:val="single" w:sz="8" w:space="0" w:color="auto"/>
              <w:left w:val="nil"/>
              <w:bottom w:val="single" w:sz="8" w:space="0" w:color="auto"/>
              <w:right w:val="single" w:sz="8" w:space="0" w:color="auto"/>
            </w:tcBorders>
            <w:vAlign w:val="center"/>
            <w:hideMark/>
          </w:tcPr>
          <w:p w:rsidR="005A5D4E" w:rsidRPr="005A5D4E" w:rsidRDefault="005A5D4E">
            <w:pPr>
              <w:jc w:val="center"/>
              <w:rPr>
                <w:rFonts w:ascii="Times New Roman" w:hAnsi="Times New Roman" w:cs="Times New Roman"/>
                <w:b/>
                <w:bCs/>
                <w:sz w:val="20"/>
                <w:szCs w:val="20"/>
              </w:rPr>
            </w:pPr>
            <w:r w:rsidRPr="005A5D4E">
              <w:rPr>
                <w:rFonts w:ascii="Times New Roman" w:hAnsi="Times New Roman" w:cs="Times New Roman"/>
                <w:b/>
                <w:bCs/>
                <w:sz w:val="20"/>
                <w:szCs w:val="20"/>
              </w:rPr>
              <w:t>249 000,00</w:t>
            </w:r>
          </w:p>
        </w:tc>
      </w:tr>
    </w:tbl>
    <w:p w:rsidR="005A5D4E" w:rsidRDefault="005A5D4E" w:rsidP="005A5D4E">
      <w:pPr>
        <w:pStyle w:val="ConsTitle"/>
        <w:widowControl/>
        <w:ind w:right="0"/>
        <w:rPr>
          <w:rFonts w:ascii="Times New Roman" w:hAnsi="Times New Roman"/>
          <w:sz w:val="36"/>
          <w:szCs w:val="36"/>
        </w:rPr>
      </w:pPr>
    </w:p>
    <w:sectPr w:rsidR="005A5D4E" w:rsidSect="00FA4268">
      <w:pgSz w:w="11906" w:h="16838"/>
      <w:pgMar w:top="73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013" w:rsidRDefault="00781013" w:rsidP="00A93BF2">
      <w:pPr>
        <w:spacing w:after="0" w:line="240" w:lineRule="auto"/>
      </w:pPr>
      <w:r>
        <w:separator/>
      </w:r>
    </w:p>
  </w:endnote>
  <w:endnote w:type="continuationSeparator" w:id="1">
    <w:p w:rsidR="00781013" w:rsidRDefault="00781013" w:rsidP="00A93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013" w:rsidRDefault="00781013" w:rsidP="00A93BF2">
      <w:pPr>
        <w:spacing w:after="0" w:line="240" w:lineRule="auto"/>
      </w:pPr>
      <w:r>
        <w:separator/>
      </w:r>
    </w:p>
  </w:footnote>
  <w:footnote w:type="continuationSeparator" w:id="1">
    <w:p w:rsidR="00781013" w:rsidRDefault="00781013" w:rsidP="00A93B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F6A1B"/>
    <w:multiLevelType w:val="singleLevel"/>
    <w:tmpl w:val="CC2C2C42"/>
    <w:lvl w:ilvl="0">
      <w:start w:val="5"/>
      <w:numFmt w:val="bullet"/>
      <w:lvlText w:val="-"/>
      <w:lvlJc w:val="left"/>
      <w:pPr>
        <w:tabs>
          <w:tab w:val="num" w:pos="720"/>
        </w:tabs>
        <w:ind w:left="72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92093"/>
    <w:rsid w:val="00003C48"/>
    <w:rsid w:val="00023A4E"/>
    <w:rsid w:val="000829F0"/>
    <w:rsid w:val="00101050"/>
    <w:rsid w:val="00155E51"/>
    <w:rsid w:val="001A0106"/>
    <w:rsid w:val="001D407F"/>
    <w:rsid w:val="001E7F32"/>
    <w:rsid w:val="001F4874"/>
    <w:rsid w:val="00251645"/>
    <w:rsid w:val="00251EA2"/>
    <w:rsid w:val="002523CB"/>
    <w:rsid w:val="00292938"/>
    <w:rsid w:val="002975C2"/>
    <w:rsid w:val="003478C9"/>
    <w:rsid w:val="00433A5D"/>
    <w:rsid w:val="004E288A"/>
    <w:rsid w:val="00524DB4"/>
    <w:rsid w:val="00581038"/>
    <w:rsid w:val="00592093"/>
    <w:rsid w:val="005A5D4E"/>
    <w:rsid w:val="00667CB7"/>
    <w:rsid w:val="006A6B7A"/>
    <w:rsid w:val="007633BA"/>
    <w:rsid w:val="00781013"/>
    <w:rsid w:val="007E74B9"/>
    <w:rsid w:val="008126C6"/>
    <w:rsid w:val="008361B8"/>
    <w:rsid w:val="008734EA"/>
    <w:rsid w:val="00874BEC"/>
    <w:rsid w:val="00953425"/>
    <w:rsid w:val="00985482"/>
    <w:rsid w:val="00A229B0"/>
    <w:rsid w:val="00A93BF2"/>
    <w:rsid w:val="00B60E87"/>
    <w:rsid w:val="00BA092E"/>
    <w:rsid w:val="00BB52CA"/>
    <w:rsid w:val="00BF159B"/>
    <w:rsid w:val="00C03D2B"/>
    <w:rsid w:val="00CA6E72"/>
    <w:rsid w:val="00D2027B"/>
    <w:rsid w:val="00D42D03"/>
    <w:rsid w:val="00D45627"/>
    <w:rsid w:val="00D82DA0"/>
    <w:rsid w:val="00D93208"/>
    <w:rsid w:val="00DF7A9A"/>
    <w:rsid w:val="00E00276"/>
    <w:rsid w:val="00EE0CF5"/>
    <w:rsid w:val="00F47462"/>
    <w:rsid w:val="00FA4268"/>
    <w:rsid w:val="00FB1830"/>
    <w:rsid w:val="00FD4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4E"/>
  </w:style>
  <w:style w:type="paragraph" w:styleId="1">
    <w:name w:val="heading 1"/>
    <w:aliases w:val="Раздел Договора,H1,&quot;Алмаз&quot;"/>
    <w:basedOn w:val="a"/>
    <w:next w:val="a"/>
    <w:link w:val="10"/>
    <w:qFormat/>
    <w:rsid w:val="005A5D4E"/>
    <w:pPr>
      <w:keepNext/>
      <w:spacing w:after="0" w:line="240" w:lineRule="auto"/>
      <w:ind w:firstLine="540"/>
      <w:jc w:val="both"/>
      <w:outlineLvl w:val="0"/>
    </w:pPr>
    <w:rPr>
      <w:rFonts w:ascii="Times New Roman" w:eastAsia="Times New Roman" w:hAnsi="Times New Roman" w:cs="Times New Roman"/>
      <w:sz w:val="24"/>
      <w:szCs w:val="24"/>
      <w:lang w:eastAsia="en-US"/>
    </w:rPr>
  </w:style>
  <w:style w:type="paragraph" w:styleId="2">
    <w:name w:val="heading 2"/>
    <w:aliases w:val="H2,&quot;Изумруд&quot;"/>
    <w:basedOn w:val="a"/>
    <w:next w:val="a"/>
    <w:link w:val="20"/>
    <w:semiHidden/>
    <w:unhideWhenUsed/>
    <w:qFormat/>
    <w:rsid w:val="005A5D4E"/>
    <w:pPr>
      <w:keepNext/>
      <w:autoSpaceDE w:val="0"/>
      <w:autoSpaceDN w:val="0"/>
      <w:adjustRightInd w:val="0"/>
      <w:spacing w:after="0" w:line="240" w:lineRule="auto"/>
      <w:ind w:firstLine="485"/>
      <w:jc w:val="both"/>
      <w:outlineLvl w:val="1"/>
    </w:pPr>
    <w:rPr>
      <w:rFonts w:ascii="Arial" w:eastAsia="Times New Roman" w:hAnsi="Arial" w:cs="Arial"/>
    </w:rPr>
  </w:style>
  <w:style w:type="paragraph" w:styleId="4">
    <w:name w:val="heading 4"/>
    <w:basedOn w:val="a"/>
    <w:next w:val="a"/>
    <w:link w:val="40"/>
    <w:semiHidden/>
    <w:unhideWhenUsed/>
    <w:qFormat/>
    <w:rsid w:val="005A5D4E"/>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6">
    <w:name w:val="heading 6"/>
    <w:aliases w:val="H6"/>
    <w:basedOn w:val="a"/>
    <w:next w:val="a"/>
    <w:link w:val="60"/>
    <w:semiHidden/>
    <w:unhideWhenUsed/>
    <w:qFormat/>
    <w:rsid w:val="005A5D4E"/>
    <w:pPr>
      <w:spacing w:before="240" w:after="60" w:line="240" w:lineRule="auto"/>
      <w:outlineLvl w:val="5"/>
    </w:pPr>
    <w:rPr>
      <w:rFonts w:ascii="Times New Roman" w:eastAsia="Times New Roman" w:hAnsi="Times New Roman" w:cs="Times New Roman"/>
      <w:lang w:val="en-US" w:eastAsia="en-US"/>
    </w:rPr>
  </w:style>
  <w:style w:type="paragraph" w:styleId="7">
    <w:name w:val="heading 7"/>
    <w:basedOn w:val="a"/>
    <w:next w:val="a"/>
    <w:link w:val="70"/>
    <w:semiHidden/>
    <w:unhideWhenUsed/>
    <w:qFormat/>
    <w:rsid w:val="005A5D4E"/>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9209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3">
    <w:name w:val="Body Text"/>
    <w:basedOn w:val="a"/>
    <w:link w:val="a4"/>
    <w:semiHidden/>
    <w:unhideWhenUsed/>
    <w:rsid w:val="002975C2"/>
    <w:pPr>
      <w:spacing w:after="12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semiHidden/>
    <w:rsid w:val="002975C2"/>
    <w:rPr>
      <w:rFonts w:ascii="Times New Roman" w:eastAsia="Times New Roman" w:hAnsi="Times New Roman" w:cs="Times New Roman"/>
      <w:sz w:val="24"/>
      <w:szCs w:val="24"/>
      <w:lang w:val="en-US" w:eastAsia="en-US"/>
    </w:rPr>
  </w:style>
  <w:style w:type="paragraph" w:styleId="a5">
    <w:name w:val="header"/>
    <w:basedOn w:val="a"/>
    <w:link w:val="a6"/>
    <w:semiHidden/>
    <w:unhideWhenUsed/>
    <w:rsid w:val="00A93BF2"/>
    <w:pPr>
      <w:tabs>
        <w:tab w:val="center" w:pos="4677"/>
        <w:tab w:val="right" w:pos="9355"/>
      </w:tabs>
      <w:spacing w:after="0" w:line="240" w:lineRule="auto"/>
    </w:pPr>
  </w:style>
  <w:style w:type="character" w:customStyle="1" w:styleId="a6">
    <w:name w:val="Верхний колонтитул Знак"/>
    <w:basedOn w:val="a0"/>
    <w:link w:val="a5"/>
    <w:semiHidden/>
    <w:rsid w:val="00A93BF2"/>
  </w:style>
  <w:style w:type="paragraph" w:styleId="a7">
    <w:name w:val="footer"/>
    <w:basedOn w:val="a"/>
    <w:link w:val="a8"/>
    <w:semiHidden/>
    <w:unhideWhenUsed/>
    <w:rsid w:val="00A93BF2"/>
    <w:pPr>
      <w:tabs>
        <w:tab w:val="center" w:pos="4677"/>
        <w:tab w:val="right" w:pos="9355"/>
      </w:tabs>
      <w:spacing w:after="0" w:line="240" w:lineRule="auto"/>
    </w:pPr>
  </w:style>
  <w:style w:type="character" w:customStyle="1" w:styleId="a8">
    <w:name w:val="Нижний колонтитул Знак"/>
    <w:basedOn w:val="a0"/>
    <w:link w:val="a7"/>
    <w:semiHidden/>
    <w:rsid w:val="00A93BF2"/>
  </w:style>
  <w:style w:type="character" w:customStyle="1" w:styleId="10">
    <w:name w:val="Заголовок 1 Знак"/>
    <w:aliases w:val="Раздел Договора Знак1,H1 Знак1,&quot;Алмаз&quot; Знак1"/>
    <w:basedOn w:val="a0"/>
    <w:link w:val="1"/>
    <w:rsid w:val="005A5D4E"/>
    <w:rPr>
      <w:rFonts w:ascii="Times New Roman" w:eastAsia="Times New Roman" w:hAnsi="Times New Roman" w:cs="Times New Roman"/>
      <w:sz w:val="24"/>
      <w:szCs w:val="24"/>
      <w:lang w:eastAsia="en-US"/>
    </w:rPr>
  </w:style>
  <w:style w:type="character" w:customStyle="1" w:styleId="20">
    <w:name w:val="Заголовок 2 Знак"/>
    <w:aliases w:val="H2 Знак1,&quot;Изумруд&quot; Знак1"/>
    <w:basedOn w:val="a0"/>
    <w:link w:val="2"/>
    <w:semiHidden/>
    <w:rsid w:val="005A5D4E"/>
    <w:rPr>
      <w:rFonts w:ascii="Arial" w:eastAsia="Times New Roman" w:hAnsi="Arial" w:cs="Arial"/>
    </w:rPr>
  </w:style>
  <w:style w:type="character" w:customStyle="1" w:styleId="40">
    <w:name w:val="Заголовок 4 Знак"/>
    <w:basedOn w:val="a0"/>
    <w:link w:val="4"/>
    <w:semiHidden/>
    <w:rsid w:val="005A5D4E"/>
    <w:rPr>
      <w:rFonts w:ascii="Times New Roman" w:eastAsia="Times New Roman" w:hAnsi="Times New Roman" w:cs="Times New Roman"/>
      <w:b/>
      <w:bCs/>
      <w:sz w:val="24"/>
    </w:rPr>
  </w:style>
  <w:style w:type="character" w:customStyle="1" w:styleId="60">
    <w:name w:val="Заголовок 6 Знак"/>
    <w:aliases w:val="H6 Знак1"/>
    <w:basedOn w:val="a0"/>
    <w:link w:val="6"/>
    <w:semiHidden/>
    <w:rsid w:val="005A5D4E"/>
    <w:rPr>
      <w:rFonts w:ascii="Times New Roman" w:eastAsia="Times New Roman" w:hAnsi="Times New Roman" w:cs="Times New Roman"/>
      <w:lang w:val="en-US" w:eastAsia="en-US"/>
    </w:rPr>
  </w:style>
  <w:style w:type="character" w:customStyle="1" w:styleId="70">
    <w:name w:val="Заголовок 7 Знак"/>
    <w:basedOn w:val="a0"/>
    <w:link w:val="7"/>
    <w:semiHidden/>
    <w:rsid w:val="005A5D4E"/>
    <w:rPr>
      <w:rFonts w:ascii="Times New Roman" w:eastAsia="Times New Roman" w:hAnsi="Times New Roman" w:cs="Times New Roman"/>
      <w:sz w:val="24"/>
      <w:szCs w:val="24"/>
      <w:lang w:val="en-US" w:eastAsia="en-US"/>
    </w:rPr>
  </w:style>
  <w:style w:type="character" w:customStyle="1" w:styleId="11">
    <w:name w:val="Заголовок 1 Знак1"/>
    <w:aliases w:val="Раздел Договора Знак,H1 Знак,&quot;Алмаз&quot; Знак"/>
    <w:basedOn w:val="a0"/>
    <w:rsid w:val="005A5D4E"/>
    <w:rPr>
      <w:rFonts w:asciiTheme="majorHAnsi" w:eastAsiaTheme="majorEastAsia" w:hAnsiTheme="majorHAnsi" w:cstheme="majorBidi"/>
      <w:b/>
      <w:bCs/>
      <w:color w:val="365F91" w:themeColor="accent1" w:themeShade="BF"/>
      <w:sz w:val="28"/>
      <w:szCs w:val="28"/>
      <w:lang w:val="en-US" w:eastAsia="en-US"/>
    </w:rPr>
  </w:style>
  <w:style w:type="character" w:customStyle="1" w:styleId="21">
    <w:name w:val="Заголовок 2 Знак1"/>
    <w:aliases w:val="H2 Знак,&quot;Изумруд&quot; Знак"/>
    <w:basedOn w:val="a0"/>
    <w:semiHidden/>
    <w:rsid w:val="005A5D4E"/>
    <w:rPr>
      <w:rFonts w:asciiTheme="majorHAnsi" w:eastAsiaTheme="majorEastAsia" w:hAnsiTheme="majorHAnsi" w:cstheme="majorBidi"/>
      <w:b/>
      <w:bCs/>
      <w:color w:val="4F81BD" w:themeColor="accent1"/>
      <w:sz w:val="26"/>
      <w:szCs w:val="26"/>
      <w:lang w:val="en-US" w:eastAsia="en-US"/>
    </w:rPr>
  </w:style>
  <w:style w:type="character" w:customStyle="1" w:styleId="61">
    <w:name w:val="Заголовок 6 Знак1"/>
    <w:aliases w:val="H6 Знак"/>
    <w:basedOn w:val="a0"/>
    <w:semiHidden/>
    <w:rsid w:val="005A5D4E"/>
    <w:rPr>
      <w:rFonts w:asciiTheme="majorHAnsi" w:eastAsiaTheme="majorEastAsia" w:hAnsiTheme="majorHAnsi" w:cstheme="majorBidi"/>
      <w:i/>
      <w:iCs/>
      <w:color w:val="243F60" w:themeColor="accent1" w:themeShade="7F"/>
      <w:sz w:val="24"/>
      <w:szCs w:val="24"/>
      <w:lang w:val="en-US" w:eastAsia="en-US"/>
    </w:rPr>
  </w:style>
  <w:style w:type="paragraph" w:styleId="a9">
    <w:name w:val="Title"/>
    <w:basedOn w:val="a"/>
    <w:link w:val="aa"/>
    <w:qFormat/>
    <w:rsid w:val="005A5D4E"/>
    <w:pPr>
      <w:spacing w:before="240" w:after="60" w:line="240" w:lineRule="auto"/>
      <w:jc w:val="center"/>
      <w:outlineLvl w:val="0"/>
    </w:pPr>
    <w:rPr>
      <w:rFonts w:ascii="Arial" w:eastAsia="Times New Roman" w:hAnsi="Arial" w:cs="Arial"/>
      <w:b/>
      <w:bCs/>
      <w:kern w:val="28"/>
      <w:sz w:val="32"/>
      <w:szCs w:val="32"/>
      <w:lang w:val="en-US" w:eastAsia="en-US"/>
    </w:rPr>
  </w:style>
  <w:style w:type="character" w:customStyle="1" w:styleId="aa">
    <w:name w:val="Название Знак"/>
    <w:basedOn w:val="a0"/>
    <w:link w:val="a9"/>
    <w:rsid w:val="005A5D4E"/>
    <w:rPr>
      <w:rFonts w:ascii="Arial" w:eastAsia="Times New Roman" w:hAnsi="Arial" w:cs="Arial"/>
      <w:b/>
      <w:bCs/>
      <w:kern w:val="28"/>
      <w:sz w:val="32"/>
      <w:szCs w:val="32"/>
      <w:lang w:val="en-US" w:eastAsia="en-US"/>
    </w:rPr>
  </w:style>
  <w:style w:type="paragraph" w:styleId="22">
    <w:name w:val="Body Text 2"/>
    <w:basedOn w:val="a"/>
    <w:link w:val="23"/>
    <w:semiHidden/>
    <w:unhideWhenUsed/>
    <w:rsid w:val="005A5D4E"/>
    <w:pPr>
      <w:spacing w:after="120" w:line="480" w:lineRule="auto"/>
    </w:pPr>
    <w:rPr>
      <w:rFonts w:ascii="Times New Roman" w:eastAsia="Times New Roman" w:hAnsi="Times New Roman" w:cs="Times New Roman"/>
      <w:sz w:val="24"/>
      <w:szCs w:val="24"/>
      <w:lang w:val="en-US" w:eastAsia="en-US"/>
    </w:rPr>
  </w:style>
  <w:style w:type="character" w:customStyle="1" w:styleId="23">
    <w:name w:val="Основной текст 2 Знак"/>
    <w:basedOn w:val="a0"/>
    <w:link w:val="22"/>
    <w:semiHidden/>
    <w:rsid w:val="005A5D4E"/>
    <w:rPr>
      <w:rFonts w:ascii="Times New Roman" w:eastAsia="Times New Roman" w:hAnsi="Times New Roman" w:cs="Times New Roman"/>
      <w:sz w:val="24"/>
      <w:szCs w:val="24"/>
      <w:lang w:val="en-US" w:eastAsia="en-US"/>
    </w:rPr>
  </w:style>
  <w:style w:type="paragraph" w:styleId="ab">
    <w:name w:val="Balloon Text"/>
    <w:basedOn w:val="a"/>
    <w:link w:val="ac"/>
    <w:semiHidden/>
    <w:unhideWhenUsed/>
    <w:rsid w:val="005A5D4E"/>
    <w:pPr>
      <w:spacing w:after="0" w:line="240" w:lineRule="auto"/>
    </w:pPr>
    <w:rPr>
      <w:rFonts w:ascii="Tahoma" w:eastAsia="Times New Roman" w:hAnsi="Tahoma" w:cs="Tahoma"/>
      <w:sz w:val="16"/>
      <w:szCs w:val="16"/>
      <w:lang w:val="en-US" w:eastAsia="en-US"/>
    </w:rPr>
  </w:style>
  <w:style w:type="character" w:customStyle="1" w:styleId="ac">
    <w:name w:val="Текст выноски Знак"/>
    <w:basedOn w:val="a0"/>
    <w:link w:val="ab"/>
    <w:semiHidden/>
    <w:rsid w:val="005A5D4E"/>
    <w:rPr>
      <w:rFonts w:ascii="Tahoma" w:eastAsia="Times New Roman" w:hAnsi="Tahoma" w:cs="Tahoma"/>
      <w:sz w:val="16"/>
      <w:szCs w:val="16"/>
      <w:lang w:val="en-US" w:eastAsia="en-US"/>
    </w:rPr>
  </w:style>
  <w:style w:type="paragraph" w:customStyle="1" w:styleId="ConsNormal">
    <w:name w:val="ConsNormal"/>
    <w:rsid w:val="005A5D4E"/>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Web">
    <w:name w:val="Обычный (Web)"/>
    <w:basedOn w:val="a"/>
    <w:rsid w:val="005A5D4E"/>
    <w:pPr>
      <w:spacing w:before="100" w:after="100" w:line="240" w:lineRule="auto"/>
    </w:pPr>
    <w:rPr>
      <w:rFonts w:ascii="Arial Unicode MS" w:eastAsia="Arial Unicode MS" w:hAnsi="Arial Unicode MS" w:cs="Times New Roman"/>
      <w:sz w:val="24"/>
      <w:szCs w:val="24"/>
      <w:lang w:eastAsia="en-US"/>
    </w:rPr>
  </w:style>
  <w:style w:type="character" w:customStyle="1" w:styleId="hl41">
    <w:name w:val="hl41"/>
    <w:basedOn w:val="a0"/>
    <w:rsid w:val="005A5D4E"/>
    <w:rPr>
      <w:b/>
      <w:bCs/>
      <w:sz w:val="20"/>
      <w:szCs w:val="20"/>
    </w:rPr>
  </w:style>
  <w:style w:type="table" w:styleId="ad">
    <w:name w:val="Table Grid"/>
    <w:basedOn w:val="a1"/>
    <w:rsid w:val="005A5D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1251920">
      <w:bodyDiv w:val="1"/>
      <w:marLeft w:val="0"/>
      <w:marRight w:val="0"/>
      <w:marTop w:val="0"/>
      <w:marBottom w:val="0"/>
      <w:divBdr>
        <w:top w:val="none" w:sz="0" w:space="0" w:color="auto"/>
        <w:left w:val="none" w:sz="0" w:space="0" w:color="auto"/>
        <w:bottom w:val="none" w:sz="0" w:space="0" w:color="auto"/>
        <w:right w:val="none" w:sz="0" w:space="0" w:color="auto"/>
      </w:divBdr>
    </w:div>
    <w:div w:id="327053418">
      <w:bodyDiv w:val="1"/>
      <w:marLeft w:val="0"/>
      <w:marRight w:val="0"/>
      <w:marTop w:val="0"/>
      <w:marBottom w:val="0"/>
      <w:divBdr>
        <w:top w:val="none" w:sz="0" w:space="0" w:color="auto"/>
        <w:left w:val="none" w:sz="0" w:space="0" w:color="auto"/>
        <w:bottom w:val="none" w:sz="0" w:space="0" w:color="auto"/>
        <w:right w:val="none" w:sz="0" w:space="0" w:color="auto"/>
      </w:divBdr>
    </w:div>
    <w:div w:id="669871064">
      <w:bodyDiv w:val="1"/>
      <w:marLeft w:val="0"/>
      <w:marRight w:val="0"/>
      <w:marTop w:val="0"/>
      <w:marBottom w:val="0"/>
      <w:divBdr>
        <w:top w:val="none" w:sz="0" w:space="0" w:color="auto"/>
        <w:left w:val="none" w:sz="0" w:space="0" w:color="auto"/>
        <w:bottom w:val="none" w:sz="0" w:space="0" w:color="auto"/>
        <w:right w:val="none" w:sz="0" w:space="0" w:color="auto"/>
      </w:divBdr>
    </w:div>
    <w:div w:id="820924330">
      <w:bodyDiv w:val="1"/>
      <w:marLeft w:val="0"/>
      <w:marRight w:val="0"/>
      <w:marTop w:val="0"/>
      <w:marBottom w:val="0"/>
      <w:divBdr>
        <w:top w:val="none" w:sz="0" w:space="0" w:color="auto"/>
        <w:left w:val="none" w:sz="0" w:space="0" w:color="auto"/>
        <w:bottom w:val="none" w:sz="0" w:space="0" w:color="auto"/>
        <w:right w:val="none" w:sz="0" w:space="0" w:color="auto"/>
      </w:divBdr>
    </w:div>
    <w:div w:id="837622080">
      <w:bodyDiv w:val="1"/>
      <w:marLeft w:val="0"/>
      <w:marRight w:val="0"/>
      <w:marTop w:val="0"/>
      <w:marBottom w:val="0"/>
      <w:divBdr>
        <w:top w:val="none" w:sz="0" w:space="0" w:color="auto"/>
        <w:left w:val="none" w:sz="0" w:space="0" w:color="auto"/>
        <w:bottom w:val="none" w:sz="0" w:space="0" w:color="auto"/>
        <w:right w:val="none" w:sz="0" w:space="0" w:color="auto"/>
      </w:divBdr>
    </w:div>
    <w:div w:id="842859420">
      <w:bodyDiv w:val="1"/>
      <w:marLeft w:val="0"/>
      <w:marRight w:val="0"/>
      <w:marTop w:val="0"/>
      <w:marBottom w:val="0"/>
      <w:divBdr>
        <w:top w:val="none" w:sz="0" w:space="0" w:color="auto"/>
        <w:left w:val="none" w:sz="0" w:space="0" w:color="auto"/>
        <w:bottom w:val="none" w:sz="0" w:space="0" w:color="auto"/>
        <w:right w:val="none" w:sz="0" w:space="0" w:color="auto"/>
      </w:divBdr>
    </w:div>
    <w:div w:id="1020470118">
      <w:bodyDiv w:val="1"/>
      <w:marLeft w:val="0"/>
      <w:marRight w:val="0"/>
      <w:marTop w:val="0"/>
      <w:marBottom w:val="0"/>
      <w:divBdr>
        <w:top w:val="none" w:sz="0" w:space="0" w:color="auto"/>
        <w:left w:val="none" w:sz="0" w:space="0" w:color="auto"/>
        <w:bottom w:val="none" w:sz="0" w:space="0" w:color="auto"/>
        <w:right w:val="none" w:sz="0" w:space="0" w:color="auto"/>
      </w:divBdr>
    </w:div>
    <w:div w:id="15979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12631</Words>
  <Characters>72002</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30</cp:revision>
  <cp:lastPrinted>2023-12-20T10:50:00Z</cp:lastPrinted>
  <dcterms:created xsi:type="dcterms:W3CDTF">2022-12-15T06:45:00Z</dcterms:created>
  <dcterms:modified xsi:type="dcterms:W3CDTF">2023-12-28T06:44:00Z</dcterms:modified>
</cp:coreProperties>
</file>