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D5" w:rsidRPr="009969D5" w:rsidRDefault="009969D5" w:rsidP="009969D5">
      <w:pPr>
        <w:jc w:val="center"/>
        <w:rPr>
          <w:rFonts w:ascii="Times New Roman" w:hAnsi="Times New Roman" w:cs="Times New Roman"/>
          <w:noProof/>
        </w:rPr>
      </w:pPr>
    </w:p>
    <w:p w:rsidR="009969D5" w:rsidRPr="009969D5" w:rsidRDefault="009969D5" w:rsidP="009969D5">
      <w:pPr>
        <w:jc w:val="center"/>
        <w:rPr>
          <w:rFonts w:ascii="Times New Roman" w:hAnsi="Times New Roman" w:cs="Times New Roman"/>
          <w:noProof/>
        </w:rPr>
      </w:pPr>
    </w:p>
    <w:p w:rsidR="009969D5" w:rsidRPr="009969D5" w:rsidRDefault="009969D5" w:rsidP="00093C8F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8829EA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margin-left:48.25pt;margin-top:1.7pt;width:378pt;height:110.25pt;z-index:251661312" strokecolor="white">
            <v:textbox style="mso-next-textbox:#_x0000_s1027">
              <w:txbxContent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администрация</w:t>
                  </w:r>
                </w:p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(исполнительно - распорядительный орган)</w:t>
                  </w:r>
                </w:p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СЕЛЬСКОГО  ПОСЕЛЕНИЯ</w:t>
                  </w:r>
                </w:p>
                <w:p w:rsidR="009969D5" w:rsidRDefault="009969D5" w:rsidP="00093C8F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9969D5" w:rsidRPr="00093C8F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93C8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«Деревня   Гавриловка»</w:t>
                  </w:r>
                </w:p>
                <w:p w:rsidR="009969D5" w:rsidRPr="00093C8F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3C8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margin-left:48.25pt;margin-top:10.7pt;width:378pt;height:83pt;z-index:251660288" strokecolor="white">
            <v:textbox style="mso-next-textbox:#_x0000_s1026">
              <w:txbxContent>
                <w:p w:rsidR="009969D5" w:rsidRDefault="009969D5" w:rsidP="009969D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BE4DBF" w:rsidRDefault="009969D5" w:rsidP="009969D5">
      <w:pPr>
        <w:pStyle w:val="3"/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BE4DBF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167A39">
        <w:rPr>
          <w:rFonts w:ascii="Times New Roman" w:hAnsi="Times New Roman" w:cs="Times New Roman"/>
          <w:color w:val="000000"/>
          <w:sz w:val="26"/>
          <w:szCs w:val="26"/>
          <w:u w:val="single"/>
        </w:rPr>
        <w:t>23</w:t>
      </w:r>
      <w:r w:rsidRPr="009969D5">
        <w:rPr>
          <w:rFonts w:ascii="Times New Roman" w:hAnsi="Times New Roman" w:cs="Times New Roman"/>
          <w:color w:val="000000"/>
          <w:sz w:val="26"/>
          <w:szCs w:val="26"/>
          <w:u w:val="single"/>
        </w:rPr>
        <w:t>.01.202</w:t>
      </w:r>
      <w:r w:rsidR="00167A39">
        <w:rPr>
          <w:rFonts w:ascii="Times New Roman" w:hAnsi="Times New Roman" w:cs="Times New Roman"/>
          <w:color w:val="000000"/>
          <w:sz w:val="26"/>
          <w:szCs w:val="26"/>
          <w:u w:val="single"/>
        </w:rPr>
        <w:t>4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0E5BB9">
        <w:rPr>
          <w:rFonts w:ascii="Times New Roman" w:hAnsi="Times New Roman" w:cs="Times New Roman"/>
          <w:color w:val="000000"/>
          <w:sz w:val="26"/>
          <w:szCs w:val="26"/>
          <w:u w:val="single"/>
        </w:rPr>
        <w:t>5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О       внесении       изменений       в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постановление       администрации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от        13.03.2020       № 19          «Об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утверждении          муниципальной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Программы «</w:t>
      </w:r>
      <w:r w:rsidRPr="009969D5">
        <w:rPr>
          <w:rFonts w:ascii="Times New Roman" w:hAnsi="Times New Roman" w:cs="Times New Roman"/>
          <w:b/>
          <w:bCs/>
          <w:sz w:val="26"/>
          <w:szCs w:val="26"/>
        </w:rPr>
        <w:t>Устойчивое развитие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Pr="009969D5">
        <w:rPr>
          <w:rFonts w:ascii="Times New Roman" w:hAnsi="Times New Roman" w:cs="Times New Roman"/>
          <w:b/>
          <w:sz w:val="26"/>
          <w:szCs w:val="26"/>
        </w:rPr>
        <w:t xml:space="preserve"> сельского   поселения    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«Деревня Гавриловка» (в   ред.  от</w:t>
      </w:r>
    </w:p>
    <w:p w:rsidR="00785911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28.01.2021 № 4</w:t>
      </w:r>
      <w:r w:rsidR="000E3E9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3E9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3E9C">
        <w:rPr>
          <w:rFonts w:ascii="Times New Roman" w:hAnsi="Times New Roman" w:cs="Times New Roman"/>
          <w:b/>
          <w:sz w:val="26"/>
          <w:szCs w:val="26"/>
        </w:rPr>
        <w:t xml:space="preserve">13.01.2022 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E3E9C">
        <w:rPr>
          <w:rFonts w:ascii="Times New Roman" w:hAnsi="Times New Roman" w:cs="Times New Roman"/>
          <w:b/>
          <w:sz w:val="26"/>
          <w:szCs w:val="26"/>
        </w:rPr>
        <w:t>№ 3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9969D5" w:rsidRPr="009969D5" w:rsidRDefault="00167A39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17.01.2023 № 5</w:t>
      </w:r>
      <w:r w:rsidR="009969D5" w:rsidRPr="009969D5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ст. 179 Бюджетного Кодекса Российской федерации, ст. 6 Устава муниципального  образования «Сельское поселение «Деревня Гавриловка», администрация сельского поселения «Деревня Гавриловка»</w:t>
      </w: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9969D5" w:rsidRPr="009969D5" w:rsidRDefault="009969D5" w:rsidP="009969D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>1.Внести в постановление администрации сельского поселения «Деревня Гавриловка» от 13.03.2020 № 19 «</w:t>
      </w:r>
      <w:r w:rsidRPr="009969D5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«Устойчивое развитие территории сельского  поселения «Деревня Гавриловка»</w:t>
      </w:r>
      <w:r w:rsidR="00E07E1D">
        <w:rPr>
          <w:rFonts w:ascii="Times New Roman" w:hAnsi="Times New Roman" w:cs="Times New Roman"/>
          <w:sz w:val="26"/>
          <w:szCs w:val="26"/>
        </w:rPr>
        <w:t xml:space="preserve"> (в ред. от 28.01.2021 №4, от 13.01.2022 № 3</w:t>
      </w:r>
      <w:r w:rsidR="00785911">
        <w:rPr>
          <w:rFonts w:ascii="Times New Roman" w:hAnsi="Times New Roman" w:cs="Times New Roman"/>
          <w:sz w:val="26"/>
          <w:szCs w:val="26"/>
        </w:rPr>
        <w:t>, от 17.01.2023</w:t>
      </w:r>
      <w:r w:rsidR="00167A39">
        <w:rPr>
          <w:rFonts w:ascii="Times New Roman" w:hAnsi="Times New Roman" w:cs="Times New Roman"/>
          <w:sz w:val="26"/>
          <w:szCs w:val="26"/>
        </w:rPr>
        <w:t xml:space="preserve"> № 5</w:t>
      </w:r>
      <w:r w:rsidR="00E07E1D">
        <w:rPr>
          <w:rFonts w:ascii="Times New Roman" w:hAnsi="Times New Roman" w:cs="Times New Roman"/>
          <w:sz w:val="26"/>
          <w:szCs w:val="26"/>
        </w:rPr>
        <w:t xml:space="preserve">) </w:t>
      </w:r>
      <w:r w:rsidRPr="009969D5">
        <w:rPr>
          <w:rFonts w:ascii="Times New Roman" w:hAnsi="Times New Roman" w:cs="Times New Roman"/>
          <w:sz w:val="26"/>
          <w:szCs w:val="26"/>
        </w:rPr>
        <w:t xml:space="preserve">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>следующие изменения:</w:t>
      </w: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1.1 Приложение № 1 к постановлению изложить в новой редакции (прилагается).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1.2 Приложение № 2 к постановлению изложить в новой редакции (прилагается).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обнародования и подлежит размещению на официальном сайте муниципального района «Город Киров и Кировский район».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5911" w:rsidRDefault="009969D5" w:rsidP="00785911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  <w:sectPr w:rsidR="00785911" w:rsidSect="0078591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969D5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     С.И. </w:t>
      </w:r>
      <w:r w:rsidRPr="009969D5">
        <w:rPr>
          <w:rFonts w:ascii="Times New Roman" w:hAnsi="Times New Roman" w:cs="Times New Roman"/>
          <w:b/>
          <w:sz w:val="26"/>
          <w:szCs w:val="26"/>
        </w:rPr>
        <w:t>Простяков</w:t>
      </w:r>
    </w:p>
    <w:p w:rsidR="009969D5" w:rsidRPr="009969D5" w:rsidRDefault="009969D5" w:rsidP="007859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«Устойчивое развитие территории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Гавриловка».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</w:p>
    <w:p w:rsidR="009969D5" w:rsidRPr="009969D5" w:rsidRDefault="009969D5" w:rsidP="00996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ОБЪЕМА ФИНАНСОВЫХ РЕСУРСОВ, НЕОБХОДИМЫХ ДЛЯ РЕАЛИЗАЦИИ  МУНИЦИПАЛЬНОЙ ПРОГРАММЫ</w:t>
      </w:r>
      <w:r w:rsidRPr="009969D5">
        <w:rPr>
          <w:rFonts w:ascii="Times New Roman" w:hAnsi="Times New Roman" w:cs="Times New Roman"/>
          <w:b/>
          <w:sz w:val="26"/>
          <w:szCs w:val="26"/>
        </w:rPr>
        <w:t xml:space="preserve"> «УСТОЙЧИВОЕ РАЗВИТИЕ ТЕРРИТОРИИ СЕЛЬСКОГО ПОСЕЛЕНИЯ </w:t>
      </w:r>
      <w:r w:rsidRPr="009969D5">
        <w:rPr>
          <w:rFonts w:ascii="Times New Roman" w:hAnsi="Times New Roman" w:cs="Times New Roman"/>
          <w:b/>
          <w:sz w:val="32"/>
          <w:szCs w:val="32"/>
        </w:rPr>
        <w:t>«Деревня Гавриловка».</w:t>
      </w:r>
    </w:p>
    <w:tbl>
      <w:tblPr>
        <w:tblpPr w:leftFromText="180" w:rightFromText="180" w:vertAnchor="text" w:horzAnchor="margin" w:tblpY="5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7"/>
        <w:gridCol w:w="12"/>
        <w:gridCol w:w="1103"/>
        <w:gridCol w:w="1103"/>
        <w:gridCol w:w="1103"/>
        <w:gridCol w:w="1020"/>
        <w:gridCol w:w="1032"/>
        <w:gridCol w:w="1032"/>
        <w:gridCol w:w="1103"/>
        <w:gridCol w:w="1171"/>
        <w:gridCol w:w="1322"/>
        <w:gridCol w:w="1357"/>
      </w:tblGrid>
      <w:tr w:rsidR="009969D5" w:rsidRPr="009969D5" w:rsidTr="00785911">
        <w:tc>
          <w:tcPr>
            <w:tcW w:w="1163" w:type="pct"/>
            <w:gridSpan w:val="2"/>
            <w:vAlign w:val="center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345" w:type="pct"/>
            <w:vAlign w:val="center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349" w:type="pct"/>
            <w:vAlign w:val="center"/>
          </w:tcPr>
          <w:p w:rsidR="009969D5" w:rsidRPr="009969D5" w:rsidRDefault="009969D5" w:rsidP="00785911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349" w:type="pct"/>
            <w:vAlign w:val="center"/>
          </w:tcPr>
          <w:p w:rsidR="009969D5" w:rsidRPr="009969D5" w:rsidRDefault="009969D5" w:rsidP="00785911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785911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396" w:type="pct"/>
            <w:vAlign w:val="center"/>
          </w:tcPr>
          <w:p w:rsidR="009969D5" w:rsidRPr="009969D5" w:rsidRDefault="009969D5" w:rsidP="00785911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47" w:type="pct"/>
            <w:vAlign w:val="center"/>
          </w:tcPr>
          <w:p w:rsidR="009969D5" w:rsidRPr="009969D5" w:rsidRDefault="009969D5" w:rsidP="00785911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2028 год</w:t>
            </w:r>
          </w:p>
        </w:tc>
        <w:tc>
          <w:tcPr>
            <w:tcW w:w="459" w:type="pct"/>
            <w:vAlign w:val="center"/>
          </w:tcPr>
          <w:p w:rsidR="009969D5" w:rsidRPr="009969D5" w:rsidRDefault="009969D5" w:rsidP="0078591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  <w:p w:rsidR="009969D5" w:rsidRPr="009969D5" w:rsidRDefault="009969D5" w:rsidP="0078591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5F300C" w:rsidRPr="009969D5" w:rsidTr="00785911">
        <w:tc>
          <w:tcPr>
            <w:tcW w:w="1163" w:type="pct"/>
            <w:gridSpan w:val="2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Суммарное значение финансовых ресурсов, всего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497.5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606.0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492.0</w:t>
            </w:r>
          </w:p>
        </w:tc>
        <w:tc>
          <w:tcPr>
            <w:tcW w:w="345" w:type="pct"/>
          </w:tcPr>
          <w:p w:rsidR="005F300C" w:rsidRPr="009969D5" w:rsidRDefault="00167A39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612.9</w:t>
            </w:r>
          </w:p>
        </w:tc>
        <w:tc>
          <w:tcPr>
            <w:tcW w:w="349" w:type="pct"/>
          </w:tcPr>
          <w:p w:rsidR="005F300C" w:rsidRPr="009969D5" w:rsidRDefault="00167A39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554.0</w:t>
            </w:r>
            <w:r w:rsidR="005F300C"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9" w:type="pct"/>
          </w:tcPr>
          <w:p w:rsidR="005F300C" w:rsidRPr="009969D5" w:rsidRDefault="00167A39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579.0</w:t>
            </w:r>
          </w:p>
        </w:tc>
        <w:tc>
          <w:tcPr>
            <w:tcW w:w="373" w:type="pct"/>
          </w:tcPr>
          <w:p w:rsidR="005F300C" w:rsidRDefault="00167A39" w:rsidP="00785911">
            <w:r>
              <w:rPr>
                <w:rFonts w:ascii="Times New Roman" w:hAnsi="Times New Roman" w:cs="Times New Roman"/>
                <w:sz w:val="26"/>
                <w:szCs w:val="26"/>
              </w:rPr>
              <w:t>606.0</w:t>
            </w:r>
          </w:p>
        </w:tc>
        <w:tc>
          <w:tcPr>
            <w:tcW w:w="396" w:type="pct"/>
          </w:tcPr>
          <w:p w:rsidR="005F300C" w:rsidRDefault="005F300C" w:rsidP="00785911">
            <w:r w:rsidRPr="009E0CB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447" w:type="pct"/>
          </w:tcPr>
          <w:p w:rsidR="005F300C" w:rsidRDefault="005F300C" w:rsidP="00785911">
            <w:r w:rsidRPr="009E0CB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459" w:type="pct"/>
          </w:tcPr>
          <w:p w:rsidR="005F300C" w:rsidRDefault="005F300C" w:rsidP="00785911">
            <w:r w:rsidRPr="009E0CB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</w:tr>
      <w:tr w:rsidR="009969D5" w:rsidRPr="009969D5" w:rsidTr="00785911">
        <w:tc>
          <w:tcPr>
            <w:tcW w:w="1163" w:type="pct"/>
            <w:gridSpan w:val="2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00C" w:rsidRPr="009969D5" w:rsidTr="00785911">
        <w:tc>
          <w:tcPr>
            <w:tcW w:w="1163" w:type="pct"/>
            <w:gridSpan w:val="2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средства бюджета сельского поселения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497.5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466.0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492.0</w:t>
            </w:r>
          </w:p>
        </w:tc>
        <w:tc>
          <w:tcPr>
            <w:tcW w:w="345" w:type="pct"/>
          </w:tcPr>
          <w:p w:rsidR="005F300C" w:rsidRPr="009969D5" w:rsidRDefault="00167A39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612.9</w:t>
            </w:r>
          </w:p>
        </w:tc>
        <w:tc>
          <w:tcPr>
            <w:tcW w:w="349" w:type="pct"/>
          </w:tcPr>
          <w:p w:rsidR="005F300C" w:rsidRPr="009969D5" w:rsidRDefault="00122F7E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  <w:r w:rsidR="005F300C" w:rsidRPr="009969D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349" w:type="pct"/>
          </w:tcPr>
          <w:p w:rsidR="005F300C" w:rsidRDefault="00122F7E" w:rsidP="00785911">
            <w:r>
              <w:rPr>
                <w:rFonts w:ascii="Times New Roman" w:hAnsi="Times New Roman" w:cs="Times New Roman"/>
                <w:sz w:val="26"/>
                <w:szCs w:val="26"/>
              </w:rPr>
              <w:t>579</w:t>
            </w:r>
            <w:r w:rsidR="005F300C" w:rsidRPr="00B6653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373" w:type="pct"/>
          </w:tcPr>
          <w:p w:rsidR="005F300C" w:rsidRDefault="00122F7E" w:rsidP="00785911">
            <w:r>
              <w:rPr>
                <w:rFonts w:ascii="Times New Roman" w:hAnsi="Times New Roman" w:cs="Times New Roman"/>
                <w:sz w:val="26"/>
                <w:szCs w:val="26"/>
              </w:rPr>
              <w:t>606</w:t>
            </w:r>
            <w:r w:rsidR="005F300C" w:rsidRPr="00B6653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396" w:type="pct"/>
          </w:tcPr>
          <w:p w:rsidR="005F300C" w:rsidRDefault="005F300C" w:rsidP="00785911">
            <w:r w:rsidRPr="00B6653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447" w:type="pct"/>
          </w:tcPr>
          <w:p w:rsidR="005F300C" w:rsidRDefault="005F300C" w:rsidP="00785911">
            <w:r w:rsidRPr="00B6653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459" w:type="pct"/>
          </w:tcPr>
          <w:p w:rsidR="005F300C" w:rsidRDefault="005F300C" w:rsidP="00785911">
            <w:r w:rsidRPr="00B6653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</w:tr>
      <w:tr w:rsidR="009969D5" w:rsidRPr="009969D5" w:rsidTr="00785911">
        <w:tc>
          <w:tcPr>
            <w:tcW w:w="1159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 -МБТ из районного  бюджета</w:t>
            </w:r>
          </w:p>
        </w:tc>
        <w:tc>
          <w:tcPr>
            <w:tcW w:w="377" w:type="pct"/>
            <w:gridSpan w:val="2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140.0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5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96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47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5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9969D5" w:rsidRPr="009969D5" w:rsidTr="00785911">
        <w:tc>
          <w:tcPr>
            <w:tcW w:w="1159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-МБТ из областного бюджета</w:t>
            </w:r>
          </w:p>
        </w:tc>
        <w:tc>
          <w:tcPr>
            <w:tcW w:w="377" w:type="pct"/>
            <w:gridSpan w:val="2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5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96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47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5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</w:tr>
    </w:tbl>
    <w:p w:rsidR="009969D5" w:rsidRDefault="009969D5" w:rsidP="009969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9969D5" w:rsidSect="00785911">
          <w:pgSz w:w="16838" w:h="11906" w:orient="landscape"/>
          <w:pgMar w:top="1134" w:right="851" w:bottom="567" w:left="1418" w:header="709" w:footer="709" w:gutter="0"/>
          <w:cols w:space="708"/>
          <w:docGrid w:linePitch="360"/>
        </w:sect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ar610"/>
      <w:bookmarkEnd w:id="0"/>
      <w:r w:rsidRPr="009969D5">
        <w:rPr>
          <w:rFonts w:ascii="Times New Roman" w:hAnsi="Times New Roman" w:cs="Times New Roman"/>
          <w:sz w:val="26"/>
          <w:szCs w:val="26"/>
        </w:rPr>
        <w:t>«Устойчивое развитие территории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ПРОГРАММНЫХ МЕРОПРИЯТИЙ ПРОГРАММЫ</w:t>
      </w:r>
    </w:p>
    <w:tbl>
      <w:tblPr>
        <w:tblW w:w="149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2712"/>
        <w:gridCol w:w="1167"/>
        <w:gridCol w:w="1132"/>
        <w:gridCol w:w="985"/>
        <w:gridCol w:w="850"/>
        <w:gridCol w:w="875"/>
        <w:gridCol w:w="850"/>
        <w:gridCol w:w="934"/>
        <w:gridCol w:w="934"/>
        <w:gridCol w:w="934"/>
        <w:gridCol w:w="934"/>
        <w:gridCol w:w="934"/>
        <w:gridCol w:w="934"/>
      </w:tblGrid>
      <w:tr w:rsidR="009969D5" w:rsidRPr="009969D5" w:rsidTr="008E59B9">
        <w:trPr>
          <w:trHeight w:val="46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Сроки реали-зации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Сумма расходов тыс. руб.</w:t>
            </w:r>
          </w:p>
        </w:tc>
        <w:tc>
          <w:tcPr>
            <w:tcW w:w="9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 по годам, тыс.руб.</w:t>
            </w:r>
          </w:p>
        </w:tc>
      </w:tr>
      <w:tr w:rsidR="009969D5" w:rsidRPr="009969D5" w:rsidTr="008E59B9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функционирования социальной и инженерной инфраструктуры, </w:t>
            </w: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92288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23</w:t>
            </w:r>
            <w:r w:rsidR="00122F7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мероприятия в области коммунального хозяйства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  <w:r w:rsidR="00122F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-финансовое обеспе- чение расходных обязательств муни- ципальных образований Кировского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2020- 2029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D218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D2186" w:rsidRDefault="001D2186" w:rsidP="001D21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1D2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сохранения и развития культурного и спортивного потенциала населения, </w:t>
            </w: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92288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554</w:t>
            </w:r>
            <w:r w:rsidR="00122F7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  <w:r w:rsidR="009969D5" w:rsidRPr="009969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122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122F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569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596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</w:tr>
      <w:tr w:rsidR="00192288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288" w:rsidRPr="009969D5" w:rsidRDefault="00192288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9969D5" w:rsidRDefault="00192288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9969D5" w:rsidRDefault="00192288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192288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2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9969D5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9969D5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9969D5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122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5518.0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122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122F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569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596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</w:tr>
      <w:tr w:rsidR="00CD3C19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122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3C19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122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5156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5783.4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497.5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606.0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612.9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122F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122F7E"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122F7E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579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122F7E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606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515616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515616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515616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</w:tr>
    </w:tbl>
    <w:p w:rsidR="009969D5" w:rsidRDefault="009969D5" w:rsidP="009969D5">
      <w:pPr>
        <w:spacing w:after="0"/>
      </w:pPr>
    </w:p>
    <w:sectPr w:rsidR="009969D5" w:rsidSect="009969D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D15" w:rsidRDefault="00F72D15" w:rsidP="00093C8F">
      <w:pPr>
        <w:spacing w:after="0" w:line="240" w:lineRule="auto"/>
      </w:pPr>
      <w:r>
        <w:separator/>
      </w:r>
    </w:p>
  </w:endnote>
  <w:endnote w:type="continuationSeparator" w:id="1">
    <w:p w:rsidR="00F72D15" w:rsidRDefault="00F72D15" w:rsidP="0009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D15" w:rsidRDefault="00F72D15" w:rsidP="00093C8F">
      <w:pPr>
        <w:spacing w:after="0" w:line="240" w:lineRule="auto"/>
      </w:pPr>
      <w:r>
        <w:separator/>
      </w:r>
    </w:p>
  </w:footnote>
  <w:footnote w:type="continuationSeparator" w:id="1">
    <w:p w:rsidR="00F72D15" w:rsidRDefault="00F72D15" w:rsidP="0009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3045D4"/>
    <w:multiLevelType w:val="hybridMultilevel"/>
    <w:tmpl w:val="372E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9D5"/>
    <w:rsid w:val="000458B6"/>
    <w:rsid w:val="00093C8F"/>
    <w:rsid w:val="000E3E9C"/>
    <w:rsid w:val="000E5BB9"/>
    <w:rsid w:val="00122F7E"/>
    <w:rsid w:val="00167A39"/>
    <w:rsid w:val="00192288"/>
    <w:rsid w:val="001D2186"/>
    <w:rsid w:val="001D48D3"/>
    <w:rsid w:val="00285D39"/>
    <w:rsid w:val="002E6905"/>
    <w:rsid w:val="0038077F"/>
    <w:rsid w:val="003A3EFA"/>
    <w:rsid w:val="003D0D98"/>
    <w:rsid w:val="0041741E"/>
    <w:rsid w:val="00462758"/>
    <w:rsid w:val="00493F5E"/>
    <w:rsid w:val="004D7105"/>
    <w:rsid w:val="00515616"/>
    <w:rsid w:val="005924A9"/>
    <w:rsid w:val="005C626D"/>
    <w:rsid w:val="005F300C"/>
    <w:rsid w:val="005F640C"/>
    <w:rsid w:val="006A729D"/>
    <w:rsid w:val="00785911"/>
    <w:rsid w:val="007B3A04"/>
    <w:rsid w:val="007B5066"/>
    <w:rsid w:val="00810AB2"/>
    <w:rsid w:val="00834EC8"/>
    <w:rsid w:val="008829EA"/>
    <w:rsid w:val="008C69A5"/>
    <w:rsid w:val="009969D5"/>
    <w:rsid w:val="009B1D60"/>
    <w:rsid w:val="00BD313F"/>
    <w:rsid w:val="00BE4DBF"/>
    <w:rsid w:val="00C32E5B"/>
    <w:rsid w:val="00CD3C19"/>
    <w:rsid w:val="00CE20CF"/>
    <w:rsid w:val="00D41BA1"/>
    <w:rsid w:val="00D506DA"/>
    <w:rsid w:val="00D968D2"/>
    <w:rsid w:val="00E07E1D"/>
    <w:rsid w:val="00E25D9B"/>
    <w:rsid w:val="00F72D15"/>
    <w:rsid w:val="00F74ED0"/>
    <w:rsid w:val="00FB2DB0"/>
    <w:rsid w:val="00FE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1E"/>
  </w:style>
  <w:style w:type="paragraph" w:styleId="3">
    <w:name w:val="heading 3"/>
    <w:basedOn w:val="a"/>
    <w:next w:val="a"/>
    <w:link w:val="30"/>
    <w:qFormat/>
    <w:rsid w:val="009969D5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Cell">
    <w:name w:val="ConsPlusCell"/>
    <w:rsid w:val="00996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99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9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C8F"/>
  </w:style>
  <w:style w:type="paragraph" w:styleId="a6">
    <w:name w:val="footer"/>
    <w:basedOn w:val="a"/>
    <w:link w:val="a7"/>
    <w:uiPriority w:val="99"/>
    <w:semiHidden/>
    <w:unhideWhenUsed/>
    <w:rsid w:val="0009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B610-5A2E-45F0-B7D4-5E2BEF8F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31</cp:revision>
  <cp:lastPrinted>2022-01-21T12:53:00Z</cp:lastPrinted>
  <dcterms:created xsi:type="dcterms:W3CDTF">2022-01-21T12:42:00Z</dcterms:created>
  <dcterms:modified xsi:type="dcterms:W3CDTF">2024-01-24T08:27:00Z</dcterms:modified>
</cp:coreProperties>
</file>